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FC50" w14:textId="77777777" w:rsidR="00A86BDD" w:rsidRPr="00730376" w:rsidRDefault="00A86BDD" w:rsidP="00B40F6D">
      <w:pPr>
        <w:jc w:val="center"/>
        <w:rPr>
          <w:rFonts w:cstheme="minorHAnsi"/>
          <w:b/>
          <w:bCs/>
          <w:sz w:val="20"/>
          <w:szCs w:val="20"/>
        </w:rPr>
      </w:pPr>
    </w:p>
    <w:p w14:paraId="3A676120" w14:textId="5E0A1279" w:rsidR="0070264A" w:rsidRPr="00B3586B" w:rsidRDefault="0070264A" w:rsidP="008C434B">
      <w:pPr>
        <w:spacing w:after="120"/>
        <w:jc w:val="center"/>
        <w:rPr>
          <w:rFonts w:ascii="Arial Narrow" w:hAnsi="Arial Narrow" w:cstheme="majorHAnsi"/>
          <w:b/>
          <w:bCs/>
          <w:sz w:val="32"/>
          <w:szCs w:val="32"/>
        </w:rPr>
      </w:pPr>
      <w:r w:rsidRPr="00B3586B">
        <w:rPr>
          <w:rFonts w:ascii="Arial Narrow" w:hAnsi="Arial Narrow" w:cstheme="majorHAnsi"/>
          <w:b/>
          <w:bCs/>
          <w:sz w:val="32"/>
          <w:szCs w:val="32"/>
        </w:rPr>
        <w:t xml:space="preserve">Projet </w:t>
      </w:r>
      <w:r w:rsidR="00A7005B">
        <w:rPr>
          <w:rFonts w:ascii="Arial Narrow" w:hAnsi="Arial Narrow" w:cstheme="majorHAnsi"/>
          <w:b/>
          <w:bCs/>
          <w:sz w:val="32"/>
          <w:szCs w:val="32"/>
        </w:rPr>
        <w:t>de règlement</w:t>
      </w:r>
      <w:r w:rsidRPr="00B3586B">
        <w:rPr>
          <w:rFonts w:ascii="Arial Narrow" w:hAnsi="Arial Narrow" w:cstheme="majorHAnsi"/>
          <w:b/>
          <w:bCs/>
          <w:sz w:val="32"/>
          <w:szCs w:val="32"/>
        </w:rPr>
        <w:t xml:space="preserve"> : </w:t>
      </w:r>
    </w:p>
    <w:p w14:paraId="64A29E8C" w14:textId="576F53BB" w:rsidR="009630EE" w:rsidRPr="00976443" w:rsidRDefault="006858D8" w:rsidP="006858D8">
      <w:pPr>
        <w:tabs>
          <w:tab w:val="left" w:pos="9356"/>
        </w:tabs>
        <w:spacing w:after="120"/>
        <w:ind w:left="426" w:right="616" w:hanging="425"/>
        <w:jc w:val="center"/>
        <w:rPr>
          <w:rFonts w:ascii="Arial Narrow" w:hAnsi="Arial Narrow" w:cstheme="majorHAnsi"/>
          <w:b/>
          <w:bCs/>
          <w:sz w:val="2"/>
          <w:szCs w:val="2"/>
        </w:rPr>
      </w:pPr>
      <w:r>
        <w:rPr>
          <w:rFonts w:ascii="Arial Narrow" w:hAnsi="Arial Narrow" w:cstheme="majorHAnsi"/>
          <w:b/>
          <w:bCs/>
          <w:i/>
          <w:iCs/>
          <w:sz w:val="32"/>
          <w:szCs w:val="32"/>
        </w:rPr>
        <w:t>M</w:t>
      </w:r>
      <w:r w:rsidRPr="006858D8">
        <w:rPr>
          <w:rFonts w:ascii="Arial Narrow" w:hAnsi="Arial Narrow" w:cstheme="majorHAnsi"/>
          <w:b/>
          <w:bCs/>
          <w:i/>
          <w:iCs/>
          <w:sz w:val="32"/>
          <w:szCs w:val="32"/>
        </w:rPr>
        <w:t>odifications réglementaires visant à apporter des ajustements à l’encadrement applicable aux prélèvements d’eau, aux pesticides et à la gestion du phosphore par les exploitants agricoles</w:t>
      </w:r>
    </w:p>
    <w:p w14:paraId="53AC5A28" w14:textId="50D9240F" w:rsidR="00980171" w:rsidRPr="004502EC" w:rsidRDefault="00866E7F" w:rsidP="00866E7F">
      <w:pPr>
        <w:rPr>
          <w:rFonts w:asciiTheme="majorHAnsi" w:hAnsiTheme="majorHAnsi" w:cstheme="majorHAnsi"/>
          <w:b/>
          <w:sz w:val="28"/>
          <w:szCs w:val="28"/>
        </w:rPr>
      </w:pPr>
      <w:r w:rsidRPr="004502EC">
        <w:rPr>
          <w:rFonts w:asciiTheme="majorHAnsi" w:hAnsiTheme="majorHAnsi" w:cstheme="majorHAnsi"/>
          <w:b/>
          <w:sz w:val="28"/>
          <w:szCs w:val="28"/>
        </w:rPr>
        <w:t xml:space="preserve">Procédure pour </w:t>
      </w:r>
      <w:r w:rsidR="00FD4A5B" w:rsidRPr="004502EC">
        <w:rPr>
          <w:rFonts w:asciiTheme="majorHAnsi" w:hAnsiTheme="majorHAnsi" w:cstheme="majorHAnsi"/>
          <w:b/>
          <w:sz w:val="28"/>
          <w:szCs w:val="28"/>
        </w:rPr>
        <w:t>transmettre</w:t>
      </w:r>
      <w:r w:rsidRPr="004502EC">
        <w:rPr>
          <w:rFonts w:asciiTheme="majorHAnsi" w:hAnsiTheme="majorHAnsi" w:cstheme="majorHAnsi"/>
          <w:b/>
          <w:sz w:val="28"/>
          <w:szCs w:val="28"/>
        </w:rPr>
        <w:t xml:space="preserve"> un commentaire</w:t>
      </w:r>
    </w:p>
    <w:p w14:paraId="25E83D02" w14:textId="0D3AF2BE" w:rsidR="001F498D" w:rsidRPr="005635DA" w:rsidRDefault="0013357C" w:rsidP="00C009B5">
      <w:pPr>
        <w:pStyle w:val="Paragraphedeliste"/>
        <w:numPr>
          <w:ilvl w:val="0"/>
          <w:numId w:val="6"/>
        </w:numPr>
        <w:spacing w:before="80" w:after="80" w:line="276" w:lineRule="auto"/>
        <w:ind w:left="357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35DA">
        <w:rPr>
          <w:rFonts w:ascii="Arial Narrow" w:hAnsi="Arial Narrow" w:cs="Arial"/>
          <w:sz w:val="24"/>
          <w:szCs w:val="24"/>
        </w:rPr>
        <w:t>Remplir</w:t>
      </w:r>
      <w:r w:rsidR="001F498D" w:rsidRPr="005635DA">
        <w:rPr>
          <w:rFonts w:ascii="Arial Narrow" w:hAnsi="Arial Narrow" w:cs="Arial"/>
          <w:sz w:val="24"/>
          <w:szCs w:val="24"/>
        </w:rPr>
        <w:t xml:space="preserve"> le tableau 1 </w:t>
      </w:r>
      <w:r w:rsidR="001F0CA1" w:rsidRPr="005635DA">
        <w:rPr>
          <w:rFonts w:ascii="Arial Narrow" w:hAnsi="Arial Narrow" w:cs="Arial"/>
          <w:sz w:val="24"/>
          <w:szCs w:val="24"/>
        </w:rPr>
        <w:t>pour</w:t>
      </w:r>
      <w:r w:rsidR="001F498D" w:rsidRPr="005635DA">
        <w:rPr>
          <w:rFonts w:ascii="Arial Narrow" w:hAnsi="Arial Narrow" w:cs="Arial"/>
          <w:sz w:val="24"/>
          <w:szCs w:val="24"/>
        </w:rPr>
        <w:t xml:space="preserve"> l</w:t>
      </w:r>
      <w:r w:rsidR="00D02A7F" w:rsidRPr="005635DA">
        <w:rPr>
          <w:rFonts w:ascii="Arial Narrow" w:hAnsi="Arial Narrow" w:cs="Arial"/>
          <w:sz w:val="24"/>
          <w:szCs w:val="24"/>
        </w:rPr>
        <w:t>’</w:t>
      </w:r>
      <w:r w:rsidR="001F498D" w:rsidRPr="005635DA">
        <w:rPr>
          <w:rFonts w:ascii="Arial Narrow" w:hAnsi="Arial Narrow" w:cs="Arial"/>
          <w:sz w:val="24"/>
          <w:szCs w:val="24"/>
        </w:rPr>
        <w:t>identification</w:t>
      </w:r>
      <w:r w:rsidR="001F0CA1" w:rsidRPr="005635DA">
        <w:rPr>
          <w:rFonts w:ascii="Arial Narrow" w:hAnsi="Arial Narrow" w:cs="Arial"/>
          <w:sz w:val="24"/>
          <w:szCs w:val="24"/>
        </w:rPr>
        <w:t xml:space="preserve"> de la personne transmettant des commentaires</w:t>
      </w:r>
      <w:r w:rsidRPr="005635DA">
        <w:rPr>
          <w:rFonts w:ascii="Arial Narrow" w:hAnsi="Arial Narrow" w:cs="Arial"/>
          <w:sz w:val="24"/>
          <w:szCs w:val="24"/>
        </w:rPr>
        <w:t>.</w:t>
      </w:r>
    </w:p>
    <w:p w14:paraId="2BF7A940" w14:textId="03ABBD59" w:rsidR="001F498D" w:rsidRPr="005635DA" w:rsidRDefault="0013357C" w:rsidP="00C009B5">
      <w:pPr>
        <w:pStyle w:val="Paragraphedeliste"/>
        <w:numPr>
          <w:ilvl w:val="0"/>
          <w:numId w:val="6"/>
        </w:numPr>
        <w:spacing w:before="80" w:after="80" w:line="276" w:lineRule="auto"/>
        <w:ind w:left="357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35DA">
        <w:rPr>
          <w:rFonts w:ascii="Arial Narrow" w:hAnsi="Arial Narrow" w:cs="Arial"/>
          <w:sz w:val="24"/>
          <w:szCs w:val="24"/>
        </w:rPr>
        <w:t>Remplir</w:t>
      </w:r>
      <w:r w:rsidR="001F498D" w:rsidRPr="005635DA">
        <w:rPr>
          <w:rFonts w:ascii="Arial Narrow" w:hAnsi="Arial Narrow" w:cs="Arial"/>
          <w:sz w:val="24"/>
          <w:szCs w:val="24"/>
        </w:rPr>
        <w:t xml:space="preserve"> le tableau 2 </w:t>
      </w:r>
      <w:r w:rsidR="002145E8" w:rsidRPr="005635DA">
        <w:rPr>
          <w:rFonts w:ascii="Arial Narrow" w:hAnsi="Arial Narrow" w:cs="Arial"/>
          <w:sz w:val="24"/>
          <w:szCs w:val="24"/>
        </w:rPr>
        <w:t xml:space="preserve">pour </w:t>
      </w:r>
      <w:r w:rsidR="00FA62D9" w:rsidRPr="004D2394">
        <w:rPr>
          <w:rFonts w:ascii="Arial Narrow" w:hAnsi="Arial Narrow" w:cs="Arial"/>
          <w:sz w:val="24"/>
          <w:szCs w:val="24"/>
        </w:rPr>
        <w:t xml:space="preserve">faire </w:t>
      </w:r>
      <w:r w:rsidR="002145E8" w:rsidRPr="005635DA">
        <w:rPr>
          <w:rFonts w:ascii="Arial Narrow" w:hAnsi="Arial Narrow" w:cs="Arial"/>
          <w:sz w:val="24"/>
          <w:szCs w:val="24"/>
        </w:rPr>
        <w:t xml:space="preserve">des commentaires particuliers sur </w:t>
      </w:r>
      <w:r w:rsidR="0090422C">
        <w:rPr>
          <w:rFonts w:ascii="Arial Narrow" w:hAnsi="Arial Narrow" w:cs="Arial"/>
          <w:sz w:val="24"/>
          <w:szCs w:val="24"/>
        </w:rPr>
        <w:t xml:space="preserve">les articles </w:t>
      </w:r>
      <w:r w:rsidR="00FA62D9" w:rsidRPr="00FA62D9">
        <w:rPr>
          <w:rFonts w:ascii="Arial Narrow" w:hAnsi="Arial Narrow" w:cs="Arial"/>
          <w:sz w:val="24"/>
          <w:szCs w:val="24"/>
        </w:rPr>
        <w:t>du</w:t>
      </w:r>
      <w:r w:rsidR="002145E8" w:rsidRPr="005635DA">
        <w:rPr>
          <w:rFonts w:ascii="Arial Narrow" w:hAnsi="Arial Narrow" w:cs="Arial"/>
          <w:sz w:val="24"/>
          <w:szCs w:val="24"/>
        </w:rPr>
        <w:t xml:space="preserve"> projet d’omnibus réglementaire</w:t>
      </w:r>
      <w:r w:rsidR="002C090B" w:rsidRPr="00FA62D9">
        <w:rPr>
          <w:rFonts w:ascii="Arial Narrow" w:hAnsi="Arial Narrow" w:cs="Arial"/>
          <w:sz w:val="24"/>
          <w:szCs w:val="24"/>
        </w:rPr>
        <w:t>.</w:t>
      </w:r>
      <w:r w:rsidR="00A4249E" w:rsidRPr="005635DA">
        <w:rPr>
          <w:rFonts w:ascii="Arial Narrow" w:hAnsi="Arial Narrow" w:cs="Arial"/>
          <w:sz w:val="24"/>
          <w:szCs w:val="24"/>
        </w:rPr>
        <w:t xml:space="preserve"> </w:t>
      </w:r>
      <w:r w:rsidR="001F498D" w:rsidRPr="005635DA">
        <w:rPr>
          <w:rFonts w:ascii="Arial Narrow" w:hAnsi="Arial Narrow" w:cs="Arial"/>
          <w:sz w:val="24"/>
          <w:szCs w:val="24"/>
        </w:rPr>
        <w:t xml:space="preserve"> </w:t>
      </w:r>
    </w:p>
    <w:p w14:paraId="186110D3" w14:textId="22901B0F" w:rsidR="001F498D" w:rsidRPr="005635DA" w:rsidRDefault="00583C3B" w:rsidP="00C009B5">
      <w:pPr>
        <w:pStyle w:val="Paragraphedeliste"/>
        <w:numPr>
          <w:ilvl w:val="0"/>
          <w:numId w:val="6"/>
        </w:numPr>
        <w:spacing w:before="80" w:after="80" w:line="276" w:lineRule="auto"/>
        <w:ind w:left="357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35DA">
        <w:rPr>
          <w:rFonts w:ascii="Arial Narrow" w:hAnsi="Arial Narrow" w:cs="Arial"/>
          <w:sz w:val="24"/>
          <w:szCs w:val="24"/>
        </w:rPr>
        <w:t>Utilise</w:t>
      </w:r>
      <w:r w:rsidR="00A4249E" w:rsidRPr="005635DA">
        <w:rPr>
          <w:rFonts w:ascii="Arial Narrow" w:hAnsi="Arial Narrow" w:cs="Arial"/>
          <w:sz w:val="24"/>
          <w:szCs w:val="24"/>
        </w:rPr>
        <w:t>r</w:t>
      </w:r>
      <w:r w:rsidRPr="005635DA">
        <w:rPr>
          <w:rFonts w:ascii="Arial Narrow" w:hAnsi="Arial Narrow" w:cs="Arial"/>
          <w:sz w:val="24"/>
          <w:szCs w:val="24"/>
        </w:rPr>
        <w:t xml:space="preserve"> une ligne </w:t>
      </w:r>
      <w:r w:rsidR="007804CE" w:rsidRPr="005635DA">
        <w:rPr>
          <w:rFonts w:ascii="Arial Narrow" w:hAnsi="Arial Narrow" w:cs="Arial"/>
          <w:sz w:val="24"/>
          <w:szCs w:val="24"/>
        </w:rPr>
        <w:t xml:space="preserve">pour chaque commentaire distinct. Par exemple, </w:t>
      </w:r>
      <w:r w:rsidRPr="005635DA">
        <w:rPr>
          <w:rFonts w:ascii="Arial Narrow" w:hAnsi="Arial Narrow" w:cs="Arial"/>
          <w:sz w:val="24"/>
          <w:szCs w:val="24"/>
        </w:rPr>
        <w:t>utiliser trois lignes distinctes pour trois commentaires</w:t>
      </w:r>
      <w:r w:rsidR="005F4BC7" w:rsidRPr="005635DA">
        <w:rPr>
          <w:rFonts w:ascii="Arial Narrow" w:hAnsi="Arial Narrow" w:cs="Arial"/>
          <w:sz w:val="24"/>
          <w:szCs w:val="24"/>
        </w:rPr>
        <w:t xml:space="preserve"> distincts</w:t>
      </w:r>
      <w:r w:rsidRPr="005635DA">
        <w:rPr>
          <w:rFonts w:ascii="Arial Narrow" w:hAnsi="Arial Narrow" w:cs="Arial"/>
          <w:sz w:val="24"/>
          <w:szCs w:val="24"/>
        </w:rPr>
        <w:t xml:space="preserve"> </w:t>
      </w:r>
      <w:r w:rsidR="007804CE" w:rsidRPr="005635DA">
        <w:rPr>
          <w:rFonts w:ascii="Arial Narrow" w:hAnsi="Arial Narrow" w:cs="Arial"/>
          <w:sz w:val="24"/>
          <w:szCs w:val="24"/>
        </w:rPr>
        <w:t>relatif</w:t>
      </w:r>
      <w:r w:rsidR="001F498D" w:rsidRPr="005635DA">
        <w:rPr>
          <w:rFonts w:ascii="Arial Narrow" w:hAnsi="Arial Narrow" w:cs="Arial"/>
          <w:sz w:val="24"/>
          <w:szCs w:val="24"/>
        </w:rPr>
        <w:t>s</w:t>
      </w:r>
      <w:r w:rsidR="007804CE" w:rsidRPr="005635DA">
        <w:rPr>
          <w:rFonts w:ascii="Arial Narrow" w:hAnsi="Arial Narrow" w:cs="Arial"/>
          <w:sz w:val="24"/>
          <w:szCs w:val="24"/>
        </w:rPr>
        <w:t xml:space="preserve"> </w:t>
      </w:r>
      <w:r w:rsidR="0062433D">
        <w:rPr>
          <w:rFonts w:ascii="Arial Narrow" w:hAnsi="Arial Narrow" w:cs="Arial"/>
          <w:sz w:val="24"/>
          <w:szCs w:val="24"/>
        </w:rPr>
        <w:t>à un article du projet de règlement.</w:t>
      </w:r>
    </w:p>
    <w:p w14:paraId="46678D1B" w14:textId="3F81C77B" w:rsidR="0023502A" w:rsidRPr="005635DA" w:rsidRDefault="001F0CA1" w:rsidP="00C009B5">
      <w:pPr>
        <w:pStyle w:val="Paragraphedeliste"/>
        <w:numPr>
          <w:ilvl w:val="0"/>
          <w:numId w:val="6"/>
        </w:numPr>
        <w:spacing w:before="80" w:after="80" w:line="276" w:lineRule="auto"/>
        <w:ind w:left="357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35DA">
        <w:rPr>
          <w:rFonts w:ascii="Arial Narrow" w:hAnsi="Arial Narrow" w:cs="Arial"/>
          <w:sz w:val="24"/>
          <w:szCs w:val="24"/>
        </w:rPr>
        <w:t>Utilise</w:t>
      </w:r>
      <w:r w:rsidR="00FD29BB" w:rsidRPr="005635DA">
        <w:rPr>
          <w:rFonts w:ascii="Arial Narrow" w:hAnsi="Arial Narrow" w:cs="Arial"/>
          <w:sz w:val="24"/>
          <w:szCs w:val="24"/>
        </w:rPr>
        <w:t>r</w:t>
      </w:r>
      <w:r w:rsidR="00583C3B" w:rsidRPr="005635DA">
        <w:rPr>
          <w:rFonts w:ascii="Arial Narrow" w:hAnsi="Arial Narrow" w:cs="Arial"/>
          <w:sz w:val="24"/>
          <w:szCs w:val="24"/>
        </w:rPr>
        <w:t xml:space="preserve"> </w:t>
      </w:r>
      <w:r w:rsidR="005F4BC7" w:rsidRPr="005635DA">
        <w:rPr>
          <w:rFonts w:ascii="Arial Narrow" w:hAnsi="Arial Narrow" w:cs="Arial"/>
          <w:sz w:val="24"/>
          <w:szCs w:val="24"/>
        </w:rPr>
        <w:t>autant de</w:t>
      </w:r>
      <w:r w:rsidR="00583C3B" w:rsidRPr="005635DA">
        <w:rPr>
          <w:rFonts w:ascii="Arial Narrow" w:hAnsi="Arial Narrow" w:cs="Arial"/>
          <w:sz w:val="24"/>
          <w:szCs w:val="24"/>
        </w:rPr>
        <w:t xml:space="preserve"> lignes</w:t>
      </w:r>
      <w:r w:rsidR="005F4BC7" w:rsidRPr="005635DA">
        <w:rPr>
          <w:rFonts w:ascii="Arial Narrow" w:hAnsi="Arial Narrow" w:cs="Arial"/>
          <w:sz w:val="24"/>
          <w:szCs w:val="24"/>
        </w:rPr>
        <w:t xml:space="preserve"> </w:t>
      </w:r>
      <w:r w:rsidR="007F02A6" w:rsidRPr="005635DA">
        <w:rPr>
          <w:rFonts w:ascii="Arial Narrow" w:hAnsi="Arial Narrow" w:cs="Arial"/>
          <w:sz w:val="24"/>
          <w:szCs w:val="24"/>
        </w:rPr>
        <w:t>qu</w:t>
      </w:r>
      <w:r w:rsidR="00D02A7F" w:rsidRPr="005635DA">
        <w:rPr>
          <w:rFonts w:ascii="Arial Narrow" w:hAnsi="Arial Narrow" w:cs="Arial"/>
          <w:sz w:val="24"/>
          <w:szCs w:val="24"/>
        </w:rPr>
        <w:t>’</w:t>
      </w:r>
      <w:r w:rsidR="007F02A6" w:rsidRPr="005635DA">
        <w:rPr>
          <w:rFonts w:ascii="Arial Narrow" w:hAnsi="Arial Narrow" w:cs="Arial"/>
          <w:sz w:val="24"/>
          <w:szCs w:val="24"/>
        </w:rPr>
        <w:t>il le faut</w:t>
      </w:r>
      <w:r w:rsidR="005F4BC7" w:rsidRPr="005635DA">
        <w:rPr>
          <w:rFonts w:ascii="Arial Narrow" w:hAnsi="Arial Narrow" w:cs="Arial"/>
          <w:sz w:val="24"/>
          <w:szCs w:val="24"/>
        </w:rPr>
        <w:t xml:space="preserve"> dans le </w:t>
      </w:r>
      <w:r w:rsidR="00583C3B" w:rsidRPr="005635DA">
        <w:rPr>
          <w:rFonts w:ascii="Arial Narrow" w:hAnsi="Arial Narrow" w:cs="Arial"/>
          <w:sz w:val="24"/>
          <w:szCs w:val="24"/>
        </w:rPr>
        <w:t>tableau</w:t>
      </w:r>
      <w:r w:rsidR="0066378E" w:rsidRPr="005635DA">
        <w:rPr>
          <w:rFonts w:ascii="Arial Narrow" w:hAnsi="Arial Narrow" w:cs="Arial"/>
          <w:sz w:val="24"/>
          <w:szCs w:val="24"/>
        </w:rPr>
        <w:t>. Ajoute</w:t>
      </w:r>
      <w:r w:rsidR="00FD29BB" w:rsidRPr="005635DA">
        <w:rPr>
          <w:rFonts w:ascii="Arial Narrow" w:hAnsi="Arial Narrow" w:cs="Arial"/>
          <w:sz w:val="24"/>
          <w:szCs w:val="24"/>
        </w:rPr>
        <w:t>r</w:t>
      </w:r>
      <w:r w:rsidR="0066378E" w:rsidRPr="005635DA">
        <w:rPr>
          <w:rFonts w:ascii="Arial Narrow" w:hAnsi="Arial Narrow" w:cs="Arial"/>
          <w:sz w:val="24"/>
          <w:szCs w:val="24"/>
        </w:rPr>
        <w:t xml:space="preserve"> des lignes au besoin</w:t>
      </w:r>
      <w:r w:rsidR="0013357C" w:rsidRPr="005635DA">
        <w:rPr>
          <w:rFonts w:ascii="Arial Narrow" w:hAnsi="Arial Narrow" w:cs="Arial"/>
          <w:sz w:val="24"/>
          <w:szCs w:val="24"/>
        </w:rPr>
        <w:t>.</w:t>
      </w:r>
    </w:p>
    <w:p w14:paraId="016E76F2" w14:textId="000B7837" w:rsidR="001F498D" w:rsidRPr="005635DA" w:rsidRDefault="001F498D" w:rsidP="00C009B5">
      <w:pPr>
        <w:pStyle w:val="Paragraphedeliste"/>
        <w:numPr>
          <w:ilvl w:val="0"/>
          <w:numId w:val="6"/>
        </w:numPr>
        <w:spacing w:before="80" w:after="80" w:line="276" w:lineRule="auto"/>
        <w:ind w:left="357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35DA">
        <w:rPr>
          <w:rFonts w:ascii="Arial Narrow" w:hAnsi="Arial Narrow" w:cs="Arial"/>
          <w:sz w:val="24"/>
          <w:szCs w:val="24"/>
        </w:rPr>
        <w:t xml:space="preserve">Rédiger </w:t>
      </w:r>
      <w:r w:rsidR="007F02A6" w:rsidRPr="005635DA">
        <w:rPr>
          <w:rFonts w:ascii="Arial Narrow" w:hAnsi="Arial Narrow" w:cs="Arial"/>
          <w:sz w:val="24"/>
          <w:szCs w:val="24"/>
        </w:rPr>
        <w:t>l</w:t>
      </w:r>
      <w:r w:rsidRPr="005635DA">
        <w:rPr>
          <w:rFonts w:ascii="Arial Narrow" w:hAnsi="Arial Narrow" w:cs="Arial"/>
          <w:sz w:val="24"/>
          <w:szCs w:val="24"/>
        </w:rPr>
        <w:t xml:space="preserve">es commentaires </w:t>
      </w:r>
      <w:r w:rsidR="00782593" w:rsidRPr="005635DA">
        <w:rPr>
          <w:rFonts w:ascii="Arial Narrow" w:hAnsi="Arial Narrow" w:cs="Arial"/>
          <w:sz w:val="24"/>
          <w:szCs w:val="24"/>
        </w:rPr>
        <w:t>les plus concis et précis possible</w:t>
      </w:r>
      <w:r w:rsidRPr="005635DA">
        <w:rPr>
          <w:rFonts w:ascii="Arial Narrow" w:hAnsi="Arial Narrow" w:cs="Arial"/>
          <w:sz w:val="24"/>
          <w:szCs w:val="24"/>
        </w:rPr>
        <w:t>, en évitant les commentaires vagues. Pour chaque probl</w:t>
      </w:r>
      <w:r w:rsidR="007F02A6" w:rsidRPr="005635DA">
        <w:rPr>
          <w:rFonts w:ascii="Arial Narrow" w:hAnsi="Arial Narrow" w:cs="Arial"/>
          <w:sz w:val="24"/>
          <w:szCs w:val="24"/>
        </w:rPr>
        <w:t>è</w:t>
      </w:r>
      <w:r w:rsidRPr="005635DA">
        <w:rPr>
          <w:rFonts w:ascii="Arial Narrow" w:hAnsi="Arial Narrow" w:cs="Arial"/>
          <w:sz w:val="24"/>
          <w:szCs w:val="24"/>
        </w:rPr>
        <w:t>m</w:t>
      </w:r>
      <w:r w:rsidR="007F02A6" w:rsidRPr="005635DA">
        <w:rPr>
          <w:rFonts w:ascii="Arial Narrow" w:hAnsi="Arial Narrow" w:cs="Arial"/>
          <w:sz w:val="24"/>
          <w:szCs w:val="24"/>
        </w:rPr>
        <w:t>e</w:t>
      </w:r>
      <w:r w:rsidRPr="005635DA">
        <w:rPr>
          <w:rFonts w:ascii="Arial Narrow" w:hAnsi="Arial Narrow" w:cs="Arial"/>
          <w:sz w:val="24"/>
          <w:szCs w:val="24"/>
        </w:rPr>
        <w:t xml:space="preserve"> soulevé, inscrire une proposition de mod</w:t>
      </w:r>
      <w:r w:rsidR="0066378E" w:rsidRPr="005635DA">
        <w:rPr>
          <w:rFonts w:ascii="Arial Narrow" w:hAnsi="Arial Narrow" w:cs="Arial"/>
          <w:sz w:val="24"/>
          <w:szCs w:val="24"/>
        </w:rPr>
        <w:t xml:space="preserve">ification </w:t>
      </w:r>
      <w:r w:rsidR="002A3F1F" w:rsidRPr="005635DA">
        <w:rPr>
          <w:rFonts w:ascii="Arial Narrow" w:hAnsi="Arial Narrow" w:cs="Arial"/>
          <w:sz w:val="24"/>
          <w:szCs w:val="24"/>
        </w:rPr>
        <w:t>des</w:t>
      </w:r>
      <w:r w:rsidR="0066378E" w:rsidRPr="005635DA">
        <w:rPr>
          <w:rFonts w:ascii="Arial Narrow" w:hAnsi="Arial Narrow" w:cs="Arial"/>
          <w:sz w:val="24"/>
          <w:szCs w:val="24"/>
        </w:rPr>
        <w:t xml:space="preserve"> libellés proposés</w:t>
      </w:r>
      <w:r w:rsidR="0013357C" w:rsidRPr="005635DA">
        <w:rPr>
          <w:rFonts w:ascii="Arial Narrow" w:hAnsi="Arial Narrow" w:cs="Arial"/>
          <w:sz w:val="24"/>
          <w:szCs w:val="24"/>
        </w:rPr>
        <w:t>.</w:t>
      </w:r>
    </w:p>
    <w:p w14:paraId="1B64F890" w14:textId="5936912E" w:rsidR="008D3EE6" w:rsidRPr="0062433D" w:rsidRDefault="00A02C93" w:rsidP="00C009B5">
      <w:pPr>
        <w:pStyle w:val="Paragraphedeliste"/>
        <w:numPr>
          <w:ilvl w:val="0"/>
          <w:numId w:val="6"/>
        </w:numPr>
        <w:spacing w:before="80" w:after="80" w:line="276" w:lineRule="auto"/>
        <w:ind w:left="357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35DA">
        <w:rPr>
          <w:rFonts w:ascii="Arial Narrow" w:hAnsi="Arial Narrow" w:cs="Arial"/>
          <w:sz w:val="24"/>
          <w:szCs w:val="24"/>
        </w:rPr>
        <w:t>Retourner</w:t>
      </w:r>
      <w:r w:rsidR="008D3EE6" w:rsidRPr="005635DA">
        <w:rPr>
          <w:rFonts w:ascii="Arial Narrow" w:hAnsi="Arial Narrow" w:cs="Arial"/>
          <w:sz w:val="24"/>
          <w:szCs w:val="24"/>
        </w:rPr>
        <w:t xml:space="preserve"> ce document </w:t>
      </w:r>
      <w:r w:rsidR="00EF6228" w:rsidRPr="005635DA">
        <w:rPr>
          <w:rFonts w:ascii="Arial Narrow" w:hAnsi="Arial Narrow" w:cs="Arial"/>
          <w:sz w:val="24"/>
          <w:szCs w:val="24"/>
        </w:rPr>
        <w:t xml:space="preserve">par courriel </w:t>
      </w:r>
      <w:r w:rsidR="008D3EE6" w:rsidRPr="005635DA">
        <w:rPr>
          <w:rFonts w:ascii="Arial Narrow" w:hAnsi="Arial Narrow" w:cs="Arial"/>
          <w:sz w:val="24"/>
          <w:szCs w:val="24"/>
        </w:rPr>
        <w:t>à l</w:t>
      </w:r>
      <w:r w:rsidR="00D02A7F" w:rsidRPr="005635DA">
        <w:rPr>
          <w:rFonts w:ascii="Arial Narrow" w:hAnsi="Arial Narrow" w:cs="Arial"/>
          <w:sz w:val="24"/>
          <w:szCs w:val="24"/>
        </w:rPr>
        <w:t>’</w:t>
      </w:r>
      <w:r w:rsidR="008D3EE6" w:rsidRPr="005635DA">
        <w:rPr>
          <w:rFonts w:ascii="Arial Narrow" w:hAnsi="Arial Narrow" w:cs="Arial"/>
          <w:sz w:val="24"/>
          <w:szCs w:val="24"/>
        </w:rPr>
        <w:t>adresse</w:t>
      </w:r>
      <w:r w:rsidR="00D42E45" w:rsidRPr="005635DA">
        <w:rPr>
          <w:rFonts w:ascii="Arial Narrow" w:hAnsi="Arial Narrow" w:cs="Arial"/>
          <w:sz w:val="24"/>
          <w:szCs w:val="24"/>
        </w:rPr>
        <w:t xml:space="preserve"> </w:t>
      </w:r>
      <w:hyperlink r:id="rId11" w:history="1">
        <w:r w:rsidR="00095480" w:rsidRPr="005635DA">
          <w:rPr>
            <w:rStyle w:val="Lienhypertexte"/>
            <w:rFonts w:ascii="Arial Narrow" w:hAnsi="Arial Narrow" w:cs="Arial"/>
            <w:sz w:val="24"/>
            <w:szCs w:val="24"/>
          </w:rPr>
          <w:t>question.bslr@environnement.gouv.qc.ca</w:t>
        </w:r>
      </w:hyperlink>
      <w:r w:rsidR="00095480" w:rsidRPr="005635DA">
        <w:rPr>
          <w:rFonts w:ascii="Arial Narrow" w:hAnsi="Arial Narrow" w:cs="Arial"/>
          <w:sz w:val="24"/>
          <w:szCs w:val="24"/>
        </w:rPr>
        <w:t xml:space="preserve"> </w:t>
      </w:r>
      <w:r w:rsidR="00A73EF6" w:rsidRPr="005635DA">
        <w:rPr>
          <w:rFonts w:ascii="Arial Narrow" w:hAnsi="Arial Narrow" w:cs="Arial"/>
          <w:sz w:val="24"/>
          <w:szCs w:val="24"/>
        </w:rPr>
        <w:t>au plus tard</w:t>
      </w:r>
      <w:r w:rsidR="00FD4A5B" w:rsidRPr="005635DA">
        <w:rPr>
          <w:rFonts w:ascii="Arial Narrow" w:hAnsi="Arial Narrow" w:cs="Arial"/>
          <w:sz w:val="24"/>
          <w:szCs w:val="24"/>
        </w:rPr>
        <w:t xml:space="preserve"> le </w:t>
      </w:r>
      <w:r w:rsidR="005A0C3E">
        <w:rPr>
          <w:rFonts w:ascii="Arial Narrow" w:hAnsi="Arial Narrow" w:cs="Arial"/>
          <w:sz w:val="24"/>
          <w:szCs w:val="24"/>
        </w:rPr>
        <w:t>28 décembre</w:t>
      </w:r>
      <w:r w:rsidR="0010616E">
        <w:rPr>
          <w:rFonts w:ascii="Arial Narrow" w:hAnsi="Arial Narrow" w:cs="Arial"/>
          <w:sz w:val="24"/>
          <w:szCs w:val="24"/>
        </w:rPr>
        <w:t> </w:t>
      </w:r>
      <w:r w:rsidR="00E74C13" w:rsidRPr="0062433D">
        <w:rPr>
          <w:rFonts w:ascii="Arial Narrow" w:hAnsi="Arial Narrow" w:cs="Arial"/>
          <w:sz w:val="24"/>
          <w:szCs w:val="24"/>
        </w:rPr>
        <w:t>202</w:t>
      </w:r>
      <w:r w:rsidR="005A0C3E">
        <w:rPr>
          <w:rFonts w:ascii="Arial Narrow" w:hAnsi="Arial Narrow" w:cs="Arial"/>
          <w:sz w:val="24"/>
          <w:szCs w:val="24"/>
        </w:rPr>
        <w:t>4</w:t>
      </w:r>
      <w:r w:rsidR="00E74C13" w:rsidRPr="0062433D">
        <w:rPr>
          <w:rFonts w:ascii="Arial Narrow" w:hAnsi="Arial Narrow" w:cs="Arial"/>
          <w:sz w:val="24"/>
          <w:szCs w:val="24"/>
        </w:rPr>
        <w:t xml:space="preserve">. </w:t>
      </w:r>
    </w:p>
    <w:p w14:paraId="714CBDD6" w14:textId="2BCF1348" w:rsidR="00FD4A5B" w:rsidRPr="00C664F8" w:rsidRDefault="00B3586B" w:rsidP="00634E0E">
      <w:pPr>
        <w:jc w:val="both"/>
        <w:rPr>
          <w:rFonts w:ascii="Arial Narrow" w:hAnsi="Arial Narrow" w:cs="Arial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Liste des règlements </w:t>
      </w:r>
      <w:r w:rsidR="00554AD0">
        <w:rPr>
          <w:rFonts w:asciiTheme="majorHAnsi" w:hAnsiTheme="majorHAnsi" w:cstheme="majorHAnsi"/>
          <w:b/>
          <w:sz w:val="28"/>
          <w:szCs w:val="28"/>
        </w:rPr>
        <w:t xml:space="preserve">concernés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5"/>
        <w:gridCol w:w="7787"/>
        <w:gridCol w:w="1745"/>
      </w:tblGrid>
      <w:tr w:rsidR="00182820" w:rsidRPr="00F276D7" w14:paraId="0E0B6E4D" w14:textId="77777777" w:rsidTr="00740D05">
        <w:trPr>
          <w:tblHeader/>
        </w:trPr>
        <w:tc>
          <w:tcPr>
            <w:tcW w:w="435" w:type="dxa"/>
            <w:shd w:val="clear" w:color="auto" w:fill="F2F2F2" w:themeFill="background1" w:themeFillShade="F2"/>
          </w:tcPr>
          <w:p w14:paraId="34A2F961" w14:textId="77777777" w:rsidR="00182820" w:rsidRPr="00182820" w:rsidRDefault="00182820" w:rsidP="00E74C13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7787" w:type="dxa"/>
            <w:shd w:val="clear" w:color="auto" w:fill="F2F2F2" w:themeFill="background1" w:themeFillShade="F2"/>
          </w:tcPr>
          <w:p w14:paraId="1836E81A" w14:textId="4E8A8F29" w:rsidR="00182820" w:rsidRPr="005635DA" w:rsidRDefault="00182820" w:rsidP="00A77AC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 w:rsidRPr="005635D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Nom complet du règlement modifié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0D72F41B" w14:textId="70B1C72D" w:rsidR="00182820" w:rsidRPr="005635DA" w:rsidRDefault="00182820" w:rsidP="00E74C1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 w:rsidRPr="005635D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Nom court</w:t>
            </w:r>
          </w:p>
        </w:tc>
      </w:tr>
      <w:tr w:rsidR="007213B7" w:rsidRPr="00F276D7" w14:paraId="7B06CA1B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6B896327" w14:textId="75E0FE0C" w:rsidR="007213B7" w:rsidRPr="00FC72AB" w:rsidRDefault="007213B7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</w:t>
            </w:r>
          </w:p>
        </w:tc>
        <w:tc>
          <w:tcPr>
            <w:tcW w:w="7787" w:type="dxa"/>
            <w:shd w:val="clear" w:color="auto" w:fill="F2F2F2" w:themeFill="background1" w:themeFillShade="F2"/>
          </w:tcPr>
          <w:p w14:paraId="25F95135" w14:textId="77777777" w:rsidR="00A85A2B" w:rsidRDefault="007213B7" w:rsidP="003E7D28">
            <w:pPr>
              <w:spacing w:before="40" w:after="40"/>
              <w:rPr>
                <w:rFonts w:ascii="Arial Narrow" w:hAnsi="Arial Narrow"/>
              </w:rPr>
            </w:pPr>
            <w:r w:rsidRPr="005F3961">
              <w:rPr>
                <w:rFonts w:ascii="Arial Narrow" w:hAnsi="Arial Narrow"/>
              </w:rPr>
              <w:t>Règlement sur la déclaration des prélèvements d’eau</w:t>
            </w:r>
            <w:r w:rsidR="004D39A6" w:rsidRPr="005F3961">
              <w:rPr>
                <w:rFonts w:ascii="Arial Narrow" w:hAnsi="Arial Narrow"/>
              </w:rPr>
              <w:t xml:space="preserve"> </w:t>
            </w:r>
          </w:p>
          <w:p w14:paraId="10ADC123" w14:textId="7CB0CEC5" w:rsidR="007213B7" w:rsidRPr="005F3961" w:rsidRDefault="004D39A6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5F3961">
              <w:rPr>
                <w:rFonts w:ascii="Arial Narrow" w:hAnsi="Arial Narrow"/>
              </w:rPr>
              <w:t>(</w:t>
            </w:r>
            <w:proofErr w:type="gramStart"/>
            <w:r w:rsidRPr="005F3961">
              <w:rPr>
                <w:rFonts w:ascii="Arial Narrow" w:hAnsi="Arial Narrow"/>
              </w:rPr>
              <w:t>chapitre</w:t>
            </w:r>
            <w:proofErr w:type="gramEnd"/>
            <w:r w:rsidRPr="005F3961">
              <w:rPr>
                <w:rFonts w:ascii="Arial Narrow" w:hAnsi="Arial Narrow"/>
              </w:rPr>
              <w:t> Q-2, r.14)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74D719D4" w14:textId="3805E06E" w:rsidR="007213B7" w:rsidRPr="00FC72AB" w:rsidRDefault="007213B7" w:rsidP="003E7D28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>RDPE</w:t>
            </w:r>
          </w:p>
        </w:tc>
      </w:tr>
      <w:tr w:rsidR="00A9239F" w:rsidRPr="00F276D7" w14:paraId="0EF17E15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14521CC4" w14:textId="06011A52" w:rsidR="00A9239F" w:rsidRPr="00FC72AB" w:rsidRDefault="005F3961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2</w:t>
            </w:r>
          </w:p>
        </w:tc>
        <w:tc>
          <w:tcPr>
            <w:tcW w:w="7787" w:type="dxa"/>
            <w:shd w:val="clear" w:color="auto" w:fill="F2F2F2" w:themeFill="background1" w:themeFillShade="F2"/>
          </w:tcPr>
          <w:p w14:paraId="539678B5" w14:textId="77777777" w:rsidR="00A85A2B" w:rsidRDefault="005F3961" w:rsidP="003E7D28">
            <w:pPr>
              <w:spacing w:before="40" w:after="40"/>
              <w:rPr>
                <w:rFonts w:ascii="Arial Narrow" w:hAnsi="Arial Narrow"/>
              </w:rPr>
            </w:pPr>
            <w:r w:rsidRPr="005F3961">
              <w:rPr>
                <w:rFonts w:ascii="Arial Narrow" w:hAnsi="Arial Narrow"/>
              </w:rPr>
              <w:t xml:space="preserve">Règlement sur la redevance exigible pour l’utilisation de l’eau </w:t>
            </w:r>
          </w:p>
          <w:p w14:paraId="2D2652D6" w14:textId="68AD189F" w:rsidR="00A9239F" w:rsidRPr="005F3961" w:rsidRDefault="005F3961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5F3961">
              <w:rPr>
                <w:rFonts w:ascii="Arial Narrow" w:hAnsi="Arial Narrow"/>
              </w:rPr>
              <w:t>(</w:t>
            </w:r>
            <w:proofErr w:type="gramStart"/>
            <w:r w:rsidRPr="005F3961">
              <w:rPr>
                <w:rFonts w:ascii="Arial Narrow" w:hAnsi="Arial Narrow"/>
              </w:rPr>
              <w:t>chapitre</w:t>
            </w:r>
            <w:proofErr w:type="gramEnd"/>
            <w:r w:rsidRPr="005F3961">
              <w:rPr>
                <w:rFonts w:ascii="Arial Narrow" w:hAnsi="Arial Narrow"/>
              </w:rPr>
              <w:t> Q</w:t>
            </w:r>
            <w:r w:rsidRPr="005F3961">
              <w:rPr>
                <w:rFonts w:ascii="Arial Narrow" w:hAnsi="Arial Narrow"/>
              </w:rPr>
              <w:noBreakHyphen/>
              <w:t>2, r.42.1)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3244A818" w14:textId="36F8E8A0" w:rsidR="00A9239F" w:rsidRPr="00FC72AB" w:rsidRDefault="005F3961" w:rsidP="003E7D28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>RREUE</w:t>
            </w:r>
          </w:p>
        </w:tc>
      </w:tr>
      <w:tr w:rsidR="00CB2D7B" w:rsidRPr="00F276D7" w14:paraId="79901E5A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B22C4A5" w14:textId="02A2D949" w:rsidR="00CB2D7B" w:rsidRDefault="00CB2D7B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3</w:t>
            </w:r>
          </w:p>
        </w:tc>
        <w:tc>
          <w:tcPr>
            <w:tcW w:w="7787" w:type="dxa"/>
            <w:shd w:val="clear" w:color="auto" w:fill="F2F2F2" w:themeFill="background1" w:themeFillShade="F2"/>
          </w:tcPr>
          <w:p w14:paraId="4795AAA6" w14:textId="77777777" w:rsidR="00CB2D7B" w:rsidRDefault="00CB2D7B" w:rsidP="003E7D28">
            <w:pPr>
              <w:spacing w:before="40" w:after="40"/>
              <w:rPr>
                <w:iCs/>
              </w:rPr>
            </w:pPr>
            <w:r w:rsidRPr="009A6B7E">
              <w:rPr>
                <w:iCs/>
              </w:rPr>
              <w:t xml:space="preserve">Règlement sur le prélèvement des eaux et leur protection </w:t>
            </w:r>
          </w:p>
          <w:p w14:paraId="3FDEB101" w14:textId="0FC7E4D8" w:rsidR="00CB2D7B" w:rsidRPr="005F3961" w:rsidRDefault="00CB2D7B" w:rsidP="003E7D28">
            <w:pPr>
              <w:spacing w:before="40" w:after="40"/>
              <w:rPr>
                <w:rFonts w:ascii="Arial Narrow" w:hAnsi="Arial Narrow"/>
              </w:rPr>
            </w:pPr>
            <w:r w:rsidRPr="009A6B7E">
              <w:rPr>
                <w:iCs/>
              </w:rPr>
              <w:t>(</w:t>
            </w:r>
            <w:proofErr w:type="gramStart"/>
            <w:r w:rsidRPr="009A6B7E">
              <w:rPr>
                <w:iCs/>
              </w:rPr>
              <w:t>chapitre</w:t>
            </w:r>
            <w:proofErr w:type="gramEnd"/>
            <w:r>
              <w:rPr>
                <w:iCs/>
              </w:rPr>
              <w:t> </w:t>
            </w:r>
            <w:r w:rsidRPr="009A6B7E">
              <w:rPr>
                <w:iCs/>
              </w:rPr>
              <w:t>Q-2,</w:t>
            </w:r>
            <w:r>
              <w:rPr>
                <w:iCs/>
              </w:rPr>
              <w:t> </w:t>
            </w:r>
            <w:r w:rsidRPr="009A6B7E">
              <w:rPr>
                <w:iCs/>
              </w:rPr>
              <w:t>r.</w:t>
            </w:r>
            <w:r>
              <w:rPr>
                <w:iCs/>
              </w:rPr>
              <w:t> </w:t>
            </w:r>
            <w:r w:rsidRPr="009A6B7E">
              <w:rPr>
                <w:iCs/>
              </w:rPr>
              <w:t>35.2</w:t>
            </w:r>
            <w:r>
              <w:rPr>
                <w:iCs/>
              </w:rPr>
              <w:t>)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5D39481B" w14:textId="5C5AB234" w:rsidR="00CB2D7B" w:rsidRDefault="00CB2D7B" w:rsidP="003E7D28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>RPEP</w:t>
            </w:r>
          </w:p>
        </w:tc>
      </w:tr>
      <w:tr w:rsidR="00A230B1" w:rsidRPr="00F276D7" w14:paraId="545B18E9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236FCC5" w14:textId="31369FCF" w:rsidR="00182820" w:rsidRPr="00FC72AB" w:rsidRDefault="00E750D8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4</w:t>
            </w:r>
          </w:p>
        </w:tc>
        <w:tc>
          <w:tcPr>
            <w:tcW w:w="7787" w:type="dxa"/>
            <w:shd w:val="clear" w:color="auto" w:fill="F2F2F2" w:themeFill="background1" w:themeFillShade="F2"/>
          </w:tcPr>
          <w:p w14:paraId="2CF5DC67" w14:textId="77777777" w:rsidR="00740D05" w:rsidRDefault="00A9734C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FC72AB">
              <w:rPr>
                <w:rFonts w:ascii="Arial Narrow" w:hAnsi="Arial Narrow" w:cs="Arial"/>
                <w:sz w:val="24"/>
              </w:rPr>
              <w:t>Code de gestion des pesticides</w:t>
            </w:r>
            <w:r w:rsidR="00A00BB4" w:rsidRPr="00FC72AB"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1BE13088" w14:textId="27F995D5" w:rsidR="00182820" w:rsidRPr="00FC72AB" w:rsidRDefault="0051629B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FC72AB">
              <w:rPr>
                <w:rFonts w:ascii="Arial Narrow" w:hAnsi="Arial Narrow" w:cs="Arial"/>
                <w:sz w:val="24"/>
              </w:rPr>
              <w:t>(P-9.3, r. 1)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290F8B2D" w14:textId="453A3AA7" w:rsidR="00182820" w:rsidRPr="00FC72AB" w:rsidRDefault="00F51C40" w:rsidP="003E7D28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FC72AB">
              <w:rPr>
                <w:rFonts w:ascii="Arial Narrow" w:hAnsi="Arial Narrow" w:cs="Arial"/>
                <w:b/>
                <w:bCs/>
                <w:sz w:val="24"/>
              </w:rPr>
              <w:t>CGP</w:t>
            </w:r>
          </w:p>
        </w:tc>
      </w:tr>
      <w:tr w:rsidR="00A230B1" w:rsidRPr="00F276D7" w14:paraId="026DE18C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5A548D9C" w14:textId="12C9090D" w:rsidR="00182820" w:rsidRPr="00FC72AB" w:rsidRDefault="00E750D8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5</w:t>
            </w:r>
          </w:p>
        </w:tc>
        <w:tc>
          <w:tcPr>
            <w:tcW w:w="7787" w:type="dxa"/>
            <w:shd w:val="clear" w:color="auto" w:fill="F2F2F2" w:themeFill="background1" w:themeFillShade="F2"/>
          </w:tcPr>
          <w:p w14:paraId="152B18AB" w14:textId="43A33B50" w:rsidR="00182820" w:rsidRPr="00FC72AB" w:rsidRDefault="00D11EE8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FC72AB">
              <w:rPr>
                <w:rFonts w:ascii="Arial Narrow" w:hAnsi="Arial Narrow" w:cs="Arial"/>
                <w:sz w:val="24"/>
              </w:rPr>
              <w:t>Règlement sur les permis et les certificats pour la vente et l’utilisation des pesticides</w:t>
            </w:r>
            <w:r w:rsidR="00A230B1" w:rsidRPr="00FC72AB">
              <w:rPr>
                <w:rFonts w:ascii="Arial Narrow" w:hAnsi="Arial Narrow" w:cs="Arial"/>
                <w:sz w:val="24"/>
              </w:rPr>
              <w:t xml:space="preserve"> (P-9.3, r. 2)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315E1C3B" w14:textId="5AE36803" w:rsidR="00182820" w:rsidRPr="00FC72AB" w:rsidRDefault="00A35793" w:rsidP="003E7D28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FC72AB">
              <w:rPr>
                <w:rFonts w:ascii="Arial Narrow" w:hAnsi="Arial Narrow" w:cs="Arial"/>
                <w:b/>
                <w:bCs/>
                <w:sz w:val="24"/>
              </w:rPr>
              <w:t>RPCVUP</w:t>
            </w:r>
          </w:p>
        </w:tc>
      </w:tr>
      <w:tr w:rsidR="00FC014A" w:rsidRPr="00F276D7" w14:paraId="6E48BFF1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D5B6F1E" w14:textId="0287272A" w:rsidR="00FC014A" w:rsidRPr="00FC72AB" w:rsidRDefault="00E750D8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6</w:t>
            </w:r>
          </w:p>
        </w:tc>
        <w:tc>
          <w:tcPr>
            <w:tcW w:w="7787" w:type="dxa"/>
            <w:shd w:val="clear" w:color="auto" w:fill="F2F2F2" w:themeFill="background1" w:themeFillShade="F2"/>
            <w:vAlign w:val="center"/>
          </w:tcPr>
          <w:p w14:paraId="78985A81" w14:textId="77777777" w:rsidR="00740D05" w:rsidRDefault="00FC014A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FC72AB">
              <w:rPr>
                <w:rFonts w:ascii="Arial Narrow" w:hAnsi="Arial Narrow" w:cs="Arial"/>
                <w:sz w:val="24"/>
              </w:rPr>
              <w:t xml:space="preserve">Règlement sur les exploitations agricoles </w:t>
            </w:r>
          </w:p>
          <w:p w14:paraId="11000822" w14:textId="2D3C2D08" w:rsidR="00FC014A" w:rsidRPr="00FC72AB" w:rsidRDefault="00FC014A" w:rsidP="003E7D28">
            <w:pPr>
              <w:spacing w:before="40" w:after="40"/>
              <w:rPr>
                <w:rFonts w:ascii="Arial Narrow" w:hAnsi="Arial Narrow" w:cs="Arial"/>
                <w:sz w:val="24"/>
              </w:rPr>
            </w:pPr>
            <w:r w:rsidRPr="00FC72AB">
              <w:rPr>
                <w:rFonts w:ascii="Arial Narrow" w:hAnsi="Arial Narrow" w:cs="Arial"/>
                <w:sz w:val="24"/>
              </w:rPr>
              <w:t>(Q-2, r. 26) 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944C510" w14:textId="10CE2CAA" w:rsidR="00FC014A" w:rsidRPr="00FC72AB" w:rsidRDefault="00FC014A" w:rsidP="003E7D28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FC72AB">
              <w:rPr>
                <w:rFonts w:ascii="Arial Narrow" w:hAnsi="Arial Narrow" w:cs="Arial"/>
                <w:b/>
                <w:bCs/>
                <w:sz w:val="24"/>
              </w:rPr>
              <w:t>REA</w:t>
            </w:r>
          </w:p>
        </w:tc>
      </w:tr>
      <w:tr w:rsidR="00FC014A" w:rsidRPr="00F276D7" w14:paraId="2A3C5183" w14:textId="77777777" w:rsidTr="006E4CB0"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02690169" w14:textId="1E3633C9" w:rsidR="00FC014A" w:rsidRPr="00FC72AB" w:rsidRDefault="00E750D8" w:rsidP="006E4CB0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7</w:t>
            </w:r>
          </w:p>
        </w:tc>
        <w:tc>
          <w:tcPr>
            <w:tcW w:w="7787" w:type="dxa"/>
            <w:shd w:val="clear" w:color="auto" w:fill="F2F2F2" w:themeFill="background1" w:themeFillShade="F2"/>
            <w:vAlign w:val="center"/>
          </w:tcPr>
          <w:p w14:paraId="27E0D948" w14:textId="24198FBB" w:rsidR="00FC014A" w:rsidRPr="00FC72AB" w:rsidRDefault="00FC014A" w:rsidP="003E7D28">
            <w:pPr>
              <w:spacing w:before="40" w:after="40"/>
              <w:rPr>
                <w:rFonts w:ascii="Arial Narrow" w:hAnsi="Arial Narrow"/>
                <w:sz w:val="24"/>
              </w:rPr>
            </w:pPr>
            <w:r w:rsidRPr="00FC72AB">
              <w:rPr>
                <w:rFonts w:ascii="Arial Narrow" w:hAnsi="Arial Narrow"/>
                <w:sz w:val="24"/>
              </w:rPr>
              <w:t>Règlement sur l’encadrement d’activités en fonction de leur impact sur l’environnement (Q-2, r. 17.1)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77FC6F07" w14:textId="4E589A29" w:rsidR="00FC014A" w:rsidRPr="00FC72AB" w:rsidRDefault="00FC014A" w:rsidP="003E7D28">
            <w:pPr>
              <w:spacing w:before="40" w:after="40"/>
              <w:jc w:val="center"/>
              <w:rPr>
                <w:rFonts w:ascii="Arial Narrow" w:hAnsi="Arial Narrow"/>
                <w:b/>
                <w:sz w:val="24"/>
              </w:rPr>
            </w:pPr>
            <w:r w:rsidRPr="00FC72AB">
              <w:rPr>
                <w:rFonts w:ascii="Arial Narrow" w:hAnsi="Arial Narrow"/>
                <w:b/>
                <w:sz w:val="24"/>
              </w:rPr>
              <w:t>REAFIE</w:t>
            </w:r>
          </w:p>
        </w:tc>
      </w:tr>
    </w:tbl>
    <w:p w14:paraId="284804AD" w14:textId="0D61EA24" w:rsidR="00980171" w:rsidRPr="00980171" w:rsidRDefault="00980171" w:rsidP="002E5D0D">
      <w:pPr>
        <w:spacing w:after="0"/>
        <w:ind w:left="357"/>
        <w:jc w:val="both"/>
        <w:sectPr w:rsidR="00980171" w:rsidRPr="00980171" w:rsidSect="009630EE">
          <w:headerReference w:type="default" r:id="rId12"/>
          <w:footerReference w:type="default" r:id="rId13"/>
          <w:pgSz w:w="12240" w:h="15840" w:code="1"/>
          <w:pgMar w:top="1763" w:right="1134" w:bottom="851" w:left="1134" w:header="624" w:footer="187" w:gutter="0"/>
          <w:cols w:space="708"/>
          <w:docGrid w:linePitch="360"/>
        </w:sectPr>
      </w:pPr>
    </w:p>
    <w:p w14:paraId="6B4F2A41" w14:textId="6A1F7038" w:rsidR="009F5AC7" w:rsidRPr="00EF25F7" w:rsidRDefault="00725BA5" w:rsidP="009F5AC7">
      <w:pPr>
        <w:pStyle w:val="Titre1"/>
        <w:tabs>
          <w:tab w:val="right" w:pos="17283"/>
        </w:tabs>
        <w:rPr>
          <w:sz w:val="40"/>
          <w:szCs w:val="48"/>
        </w:rPr>
      </w:pPr>
      <w:bookmarkStart w:id="0" w:name="Table_1"/>
      <w:r w:rsidRPr="00EF25F7">
        <w:rPr>
          <w:sz w:val="40"/>
          <w:szCs w:val="48"/>
        </w:rPr>
        <w:lastRenderedPageBreak/>
        <w:t>Tableau 1 – Identification</w:t>
      </w:r>
    </w:p>
    <w:tbl>
      <w:tblPr>
        <w:tblStyle w:val="Grilledutableau"/>
        <w:tblW w:w="4964" w:type="pct"/>
        <w:tblLook w:val="04A0" w:firstRow="1" w:lastRow="0" w:firstColumn="1" w:lastColumn="0" w:noHBand="0" w:noVBand="1"/>
      </w:tblPr>
      <w:tblGrid>
        <w:gridCol w:w="5241"/>
        <w:gridCol w:w="11908"/>
      </w:tblGrid>
      <w:tr w:rsidR="009F5AC7" w14:paraId="33A8D3E8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0471E61C" w14:textId="582871E4" w:rsidR="009F5AC7" w:rsidRPr="004502EC" w:rsidRDefault="00725BA5" w:rsidP="00725BA5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>Prénom et nom</w:t>
            </w:r>
          </w:p>
        </w:tc>
        <w:tc>
          <w:tcPr>
            <w:tcW w:w="3472" w:type="pct"/>
            <w:vAlign w:val="center"/>
          </w:tcPr>
          <w:p w14:paraId="20956FFA" w14:textId="22536F6E" w:rsidR="009F5AC7" w:rsidRPr="00670CF2" w:rsidRDefault="009F5AC7" w:rsidP="00670CF2">
            <w:pPr>
              <w:rPr>
                <w:rFonts w:ascii="Arial" w:hAnsi="Arial" w:cs="Arial"/>
              </w:rPr>
            </w:pPr>
          </w:p>
        </w:tc>
      </w:tr>
      <w:tr w:rsidR="00725BA5" w14:paraId="43228E3E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43C7491B" w14:textId="2B9ED2A8" w:rsidR="00725BA5" w:rsidRPr="004502EC" w:rsidRDefault="00725BA5" w:rsidP="00725BA5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>Numéro de téléphone</w:t>
            </w:r>
          </w:p>
        </w:tc>
        <w:tc>
          <w:tcPr>
            <w:tcW w:w="3472" w:type="pct"/>
            <w:vAlign w:val="center"/>
          </w:tcPr>
          <w:p w14:paraId="4F4C749D" w14:textId="75E6A234" w:rsidR="00725BA5" w:rsidRPr="00670CF2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14:paraId="680BD02F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4FB0B4D3" w14:textId="070431EE" w:rsidR="00725BA5" w:rsidRPr="004502EC" w:rsidRDefault="00725BA5" w:rsidP="00725BA5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>Courriel</w:t>
            </w:r>
          </w:p>
        </w:tc>
        <w:tc>
          <w:tcPr>
            <w:tcW w:w="3472" w:type="pct"/>
            <w:vAlign w:val="center"/>
          </w:tcPr>
          <w:p w14:paraId="4915E555" w14:textId="2BE99D87" w:rsidR="00725BA5" w:rsidRPr="00670CF2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14:paraId="201C614B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707A19A3" w14:textId="7750F01C" w:rsidR="00725BA5" w:rsidRPr="004502EC" w:rsidRDefault="00725BA5" w:rsidP="00725BA5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>Nom de l</w:t>
            </w:r>
            <w:r w:rsidR="00D02A7F" w:rsidRPr="004502EC">
              <w:rPr>
                <w:rFonts w:asciiTheme="majorHAnsi" w:hAnsiTheme="majorHAnsi" w:cstheme="majorHAnsi"/>
                <w:b/>
                <w:bCs/>
                <w:sz w:val="28"/>
              </w:rPr>
              <w:t>’</w:t>
            </w: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 xml:space="preserve">organisation </w:t>
            </w:r>
            <w:r w:rsidRPr="004502EC">
              <w:rPr>
                <w:rFonts w:asciiTheme="majorHAnsi" w:hAnsiTheme="majorHAnsi" w:cstheme="majorHAnsi"/>
                <w:b/>
                <w:bCs/>
              </w:rPr>
              <w:t>(s</w:t>
            </w:r>
            <w:r w:rsidR="00D02A7F" w:rsidRPr="004502EC">
              <w:rPr>
                <w:rFonts w:asciiTheme="majorHAnsi" w:hAnsiTheme="majorHAnsi" w:cstheme="majorHAnsi"/>
                <w:b/>
                <w:bCs/>
              </w:rPr>
              <w:t>’</w:t>
            </w:r>
            <w:r w:rsidR="004721D1" w:rsidRPr="004502EC">
              <w:rPr>
                <w:rFonts w:asciiTheme="majorHAnsi" w:hAnsiTheme="majorHAnsi" w:cstheme="majorHAnsi"/>
                <w:b/>
                <w:bCs/>
              </w:rPr>
              <w:t>il y a lieu</w:t>
            </w:r>
            <w:r w:rsidRPr="004502EC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3472" w:type="pct"/>
            <w:vAlign w:val="center"/>
          </w:tcPr>
          <w:p w14:paraId="17367B14" w14:textId="77777777" w:rsidR="00725BA5" w:rsidRPr="00670CF2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14:paraId="29E0E4B8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67882D82" w14:textId="77185A5B" w:rsidR="00725BA5" w:rsidRPr="004502EC" w:rsidRDefault="00725BA5" w:rsidP="00725BA5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>Adresse de l</w:t>
            </w:r>
            <w:r w:rsidR="00D02A7F" w:rsidRPr="004502EC">
              <w:rPr>
                <w:rFonts w:asciiTheme="majorHAnsi" w:hAnsiTheme="majorHAnsi" w:cstheme="majorHAnsi"/>
                <w:b/>
                <w:bCs/>
                <w:sz w:val="28"/>
              </w:rPr>
              <w:t>’</w:t>
            </w: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 xml:space="preserve">organisation </w:t>
            </w:r>
            <w:r w:rsidRPr="004502EC">
              <w:rPr>
                <w:rFonts w:asciiTheme="majorHAnsi" w:hAnsiTheme="majorHAnsi" w:cstheme="majorHAnsi"/>
                <w:b/>
                <w:bCs/>
              </w:rPr>
              <w:t>(s</w:t>
            </w:r>
            <w:r w:rsidR="00D02A7F" w:rsidRPr="004502EC">
              <w:rPr>
                <w:rFonts w:asciiTheme="majorHAnsi" w:hAnsiTheme="majorHAnsi" w:cstheme="majorHAnsi"/>
                <w:b/>
                <w:bCs/>
              </w:rPr>
              <w:t>’</w:t>
            </w:r>
            <w:r w:rsidR="004721D1" w:rsidRPr="004502EC">
              <w:rPr>
                <w:rFonts w:asciiTheme="majorHAnsi" w:hAnsiTheme="majorHAnsi" w:cstheme="majorHAnsi"/>
                <w:b/>
                <w:bCs/>
              </w:rPr>
              <w:t>il y a lieu</w:t>
            </w:r>
            <w:r w:rsidRPr="004502EC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3472" w:type="pct"/>
            <w:vAlign w:val="center"/>
          </w:tcPr>
          <w:p w14:paraId="6E46B6D4" w14:textId="77777777" w:rsidR="00725BA5" w:rsidRPr="00670CF2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14:paraId="4485F673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6BB934A9" w14:textId="7C4F3C62" w:rsidR="00725BA5" w:rsidRPr="004502EC" w:rsidRDefault="00725BA5" w:rsidP="00725BA5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>Fonction au sein de l</w:t>
            </w:r>
            <w:r w:rsidR="00D02A7F" w:rsidRPr="004502EC">
              <w:rPr>
                <w:rFonts w:asciiTheme="majorHAnsi" w:hAnsiTheme="majorHAnsi" w:cstheme="majorHAnsi"/>
                <w:b/>
                <w:bCs/>
                <w:sz w:val="28"/>
              </w:rPr>
              <w:t>’</w:t>
            </w:r>
            <w:r w:rsidRPr="004502EC">
              <w:rPr>
                <w:rFonts w:asciiTheme="majorHAnsi" w:hAnsiTheme="majorHAnsi" w:cstheme="majorHAnsi"/>
                <w:b/>
                <w:bCs/>
                <w:sz w:val="28"/>
              </w:rPr>
              <w:t xml:space="preserve">organisation </w:t>
            </w:r>
            <w:r w:rsidRPr="004502EC">
              <w:rPr>
                <w:rFonts w:asciiTheme="majorHAnsi" w:hAnsiTheme="majorHAnsi" w:cstheme="majorHAnsi"/>
                <w:b/>
                <w:bCs/>
              </w:rPr>
              <w:t>(s</w:t>
            </w:r>
            <w:r w:rsidR="00D02A7F" w:rsidRPr="004502EC">
              <w:rPr>
                <w:rFonts w:asciiTheme="majorHAnsi" w:hAnsiTheme="majorHAnsi" w:cstheme="majorHAnsi"/>
                <w:b/>
                <w:bCs/>
              </w:rPr>
              <w:t>’</w:t>
            </w:r>
            <w:r w:rsidR="004721D1" w:rsidRPr="004502EC">
              <w:rPr>
                <w:rFonts w:asciiTheme="majorHAnsi" w:hAnsiTheme="majorHAnsi" w:cstheme="majorHAnsi"/>
                <w:b/>
                <w:bCs/>
              </w:rPr>
              <w:t>il y a lieu</w:t>
            </w:r>
            <w:r w:rsidRPr="004502EC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3472" w:type="pct"/>
            <w:vAlign w:val="center"/>
          </w:tcPr>
          <w:p w14:paraId="3B2639D8" w14:textId="77777777" w:rsidR="00725BA5" w:rsidRPr="00670CF2" w:rsidRDefault="00725BA5" w:rsidP="00670CF2">
            <w:pPr>
              <w:rPr>
                <w:rFonts w:ascii="Arial" w:hAnsi="Arial" w:cs="Arial"/>
              </w:rPr>
            </w:pPr>
          </w:p>
        </w:tc>
      </w:tr>
    </w:tbl>
    <w:p w14:paraId="2A26C17B" w14:textId="77777777" w:rsidR="009F5AC7" w:rsidRDefault="009F5AC7" w:rsidP="00843A92"/>
    <w:p w14:paraId="63CFBB60" w14:textId="77777777" w:rsidR="00722EF6" w:rsidRDefault="00722EF6">
      <w:pPr>
        <w:rPr>
          <w:rFonts w:asciiTheme="majorHAnsi" w:eastAsiaTheme="majorEastAsia" w:hAnsiTheme="majorHAnsi" w:cstheme="majorBidi"/>
          <w:b/>
          <w:color w:val="2E74B5" w:themeColor="accent1" w:themeShade="BF"/>
          <w:sz w:val="48"/>
          <w:szCs w:val="56"/>
        </w:rPr>
      </w:pPr>
      <w:r>
        <w:rPr>
          <w:sz w:val="48"/>
        </w:rPr>
        <w:br w:type="page"/>
      </w:r>
    </w:p>
    <w:p w14:paraId="6461773E" w14:textId="7B699896" w:rsidR="003B74AB" w:rsidRPr="00EF25F7" w:rsidRDefault="00CA6FE2" w:rsidP="00D36754">
      <w:pPr>
        <w:pStyle w:val="Titre1"/>
        <w:rPr>
          <w:sz w:val="40"/>
          <w:szCs w:val="48"/>
        </w:rPr>
      </w:pPr>
      <w:bookmarkStart w:id="1" w:name="Table_4"/>
      <w:bookmarkEnd w:id="0"/>
      <w:r w:rsidRPr="00EF25F7">
        <w:rPr>
          <w:sz w:val="40"/>
          <w:szCs w:val="48"/>
        </w:rPr>
        <w:lastRenderedPageBreak/>
        <w:t xml:space="preserve">Tableau </w:t>
      </w:r>
      <w:r w:rsidR="001F7C0C" w:rsidRPr="00EF25F7">
        <w:rPr>
          <w:sz w:val="40"/>
          <w:szCs w:val="48"/>
        </w:rPr>
        <w:t>2</w:t>
      </w:r>
      <w:r w:rsidR="006F3DC7" w:rsidRPr="00EF25F7">
        <w:rPr>
          <w:sz w:val="40"/>
          <w:szCs w:val="48"/>
        </w:rPr>
        <w:t xml:space="preserve"> </w:t>
      </w:r>
      <w:r w:rsidR="004721D1" w:rsidRPr="00EF25F7">
        <w:rPr>
          <w:sz w:val="40"/>
          <w:szCs w:val="48"/>
        </w:rPr>
        <w:t>–</w:t>
      </w:r>
      <w:r w:rsidR="006F3DC7" w:rsidRPr="00EF25F7">
        <w:rPr>
          <w:sz w:val="40"/>
          <w:szCs w:val="48"/>
        </w:rPr>
        <w:t xml:space="preserve"> </w:t>
      </w:r>
      <w:r w:rsidR="001A0B7D" w:rsidRPr="00EF25F7">
        <w:rPr>
          <w:sz w:val="40"/>
          <w:szCs w:val="48"/>
        </w:rPr>
        <w:t>C</w:t>
      </w:r>
      <w:r w:rsidRPr="00EF25F7">
        <w:rPr>
          <w:sz w:val="40"/>
          <w:szCs w:val="48"/>
        </w:rPr>
        <w:t xml:space="preserve">ommentaires </w:t>
      </w:r>
      <w:r w:rsidR="004721D1" w:rsidRPr="00EF25F7">
        <w:rPr>
          <w:sz w:val="40"/>
          <w:szCs w:val="48"/>
        </w:rPr>
        <w:t xml:space="preserve">particuliers </w:t>
      </w:r>
      <w:r w:rsidR="00FD4A5B" w:rsidRPr="00EF25F7">
        <w:rPr>
          <w:sz w:val="40"/>
          <w:szCs w:val="48"/>
        </w:rPr>
        <w:t xml:space="preserve">portant </w:t>
      </w:r>
      <w:r w:rsidR="009F5AC7" w:rsidRPr="00EF25F7">
        <w:rPr>
          <w:sz w:val="40"/>
          <w:szCs w:val="48"/>
        </w:rPr>
        <w:t xml:space="preserve">sur un article </w:t>
      </w:r>
      <w:r w:rsidR="00A903A0" w:rsidRPr="00EF25F7">
        <w:rPr>
          <w:sz w:val="40"/>
          <w:szCs w:val="48"/>
        </w:rPr>
        <w:t>modifié par le</w:t>
      </w:r>
      <w:r w:rsidR="00156372" w:rsidRPr="00EF25F7">
        <w:rPr>
          <w:sz w:val="40"/>
          <w:szCs w:val="48"/>
        </w:rPr>
        <w:t xml:space="preserve"> projet </w:t>
      </w:r>
      <w:r w:rsidR="00ED4E8D">
        <w:rPr>
          <w:sz w:val="40"/>
          <w:szCs w:val="48"/>
        </w:rPr>
        <w:t xml:space="preserve">de </w:t>
      </w:r>
      <w:r w:rsidR="00ED4E8D" w:rsidRPr="00EF25F7">
        <w:rPr>
          <w:sz w:val="40"/>
          <w:szCs w:val="48"/>
        </w:rPr>
        <w:t>règlement</w:t>
      </w:r>
    </w:p>
    <w:tbl>
      <w:tblPr>
        <w:tblW w:w="17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994"/>
        <w:gridCol w:w="7419"/>
      </w:tblGrid>
      <w:tr w:rsidR="005F74B4" w:rsidRPr="007E74CD" w14:paraId="190BBD37" w14:textId="77777777" w:rsidTr="00AA7C40">
        <w:trPr>
          <w:trHeight w:val="317"/>
          <w:tblHeader/>
        </w:trPr>
        <w:tc>
          <w:tcPr>
            <w:tcW w:w="1413" w:type="dxa"/>
            <w:shd w:val="clear" w:color="auto" w:fill="F2F2F2" w:themeFill="background1" w:themeFillShade="F2"/>
            <w:vAlign w:val="center"/>
            <w:hideMark/>
          </w:tcPr>
          <w:bookmarkEnd w:id="1"/>
          <w:p w14:paraId="09BD4B77" w14:textId="32E9BDE2" w:rsidR="005F74B4" w:rsidRPr="004502EC" w:rsidRDefault="00156372" w:rsidP="005F74B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Règlement modifié</w:t>
            </w:r>
            <w:r w:rsidR="005E1BDA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par le projet d’omnibus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4DBC76" w14:textId="2A6FE8A0" w:rsidR="005F74B4" w:rsidRPr="004502EC" w:rsidRDefault="005F74B4" w:rsidP="005F74B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</w:t>
            </w: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  <w:vertAlign w:val="superscript"/>
              </w:rPr>
              <w:t xml:space="preserve">o </w:t>
            </w: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  <w:r w:rsidR="00D02A7F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’</w:t>
            </w: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article</w:t>
            </w:r>
            <w:r w:rsidR="00156372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du </w:t>
            </w:r>
            <w:r w:rsidR="00165133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règlement modifié</w:t>
            </w:r>
          </w:p>
        </w:tc>
        <w:tc>
          <w:tcPr>
            <w:tcW w:w="6994" w:type="dxa"/>
            <w:shd w:val="clear" w:color="auto" w:fill="F2F2F2" w:themeFill="background1" w:themeFillShade="F2"/>
            <w:vAlign w:val="center"/>
            <w:hideMark/>
          </w:tcPr>
          <w:p w14:paraId="5A5F860D" w14:textId="2DCE4970" w:rsidR="005F74B4" w:rsidRPr="004502EC" w:rsidRDefault="0066378E" w:rsidP="006637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Commentaire</w:t>
            </w:r>
            <w:r w:rsidR="005F74B4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19" w:type="dxa"/>
            <w:shd w:val="clear" w:color="auto" w:fill="F2F2F2" w:themeFill="background1" w:themeFillShade="F2"/>
            <w:vAlign w:val="center"/>
            <w:hideMark/>
          </w:tcPr>
          <w:p w14:paraId="1DA68A13" w14:textId="62B001C6" w:rsidR="005F74B4" w:rsidRPr="004502EC" w:rsidRDefault="005F74B4" w:rsidP="005F74B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Modification proposée</w:t>
            </w:r>
            <w:r w:rsidR="0066378E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à l</w:t>
            </w:r>
            <w:r w:rsidR="00D02A7F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’</w:t>
            </w:r>
            <w:r w:rsidR="0066378E" w:rsidRPr="004502E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article</w:t>
            </w:r>
          </w:p>
        </w:tc>
      </w:tr>
      <w:tr w:rsidR="000B0C11" w:rsidRPr="007E74CD" w14:paraId="10914C18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1647FF13" w14:textId="6DAC4322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1600145435"/>
                <w:placeholder>
                  <w:docPart w:val="BBAB9EBD733248098E3D0EEF833D0611"/>
                </w:placeholder>
                <w:showingPlcHdr/>
                <w:comboBox>
                  <w:listItem w:displayText="RDPE" w:value="RDPE"/>
                  <w:listItem w:displayText="RREUE" w:value="RREUE"/>
                  <w:listItem w:displayText="RPEP" w:value="RPEP"/>
                  <w:listItem w:displayText="CGP" w:value="CGP"/>
                  <w:listItem w:displayText="RPCVUP" w:value="RPCVUP"/>
                  <w:listItem w:displayText="REA" w:value="REA"/>
                  <w:listItem w:displayText="REAFIE" w:value="REAF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3113F7C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27BD721B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29CF4B87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301817EB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3E7F9CCD" w14:textId="30CD183D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2065788656"/>
                <w:placeholder>
                  <w:docPart w:val="3887C38497FA4034B3126866AD8B5543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0AF2AE8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1B0DE1B2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E983437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4AADDBD3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48F08659" w14:textId="726E0061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616189121"/>
                <w:placeholder>
                  <w:docPart w:val="088D10E669CB47AAAAFDE27A4F94F01C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E5EED75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2AC87546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6747DB1D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3867F1E8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499E412A" w14:textId="55D1A970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1184440468"/>
                <w:placeholder>
                  <w:docPart w:val="1B0B0066E7F94FD6B0918E47764FC49E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736C95D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6BD7DE35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537486E5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1E89A02F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0A14642A" w14:textId="48D7FAC5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2001415674"/>
                <w:placeholder>
                  <w:docPart w:val="F6DCE8443EFE4EFA85EEB5A261A3B099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5361CC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58DB9979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B9BAEB0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4B033278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4ADAF106" w14:textId="2DF3401C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835276206"/>
                <w:placeholder>
                  <w:docPart w:val="C79500FB324E4B8AA6ECC02FF781086A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5D4C32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3240EBE9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FA72A00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42CDE6DD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3822476B" w14:textId="11AD1D3F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917552541"/>
                <w:placeholder>
                  <w:docPart w:val="17D2BFCEAEF7478DB457AB826812B713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61AB61B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19C8E24F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4A9EA287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6F26C4EA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012E7B04" w14:textId="64AA0048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559017105"/>
                <w:placeholder>
                  <w:docPart w:val="57908CC6390A46188AE798B8E71F6925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F31F0B0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69EB7E88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0A6210AF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4E4B5D5D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3613640A" w14:textId="1385E248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1142580857"/>
                <w:placeholder>
                  <w:docPart w:val="75F949F1CBBA48319EA93AB0719F00A1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0F1A3F5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712BBD0D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36008DC4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B0C11" w:rsidRPr="007E74CD" w14:paraId="3ECCA22A" w14:textId="77777777" w:rsidTr="00AA7C40">
        <w:trPr>
          <w:trHeight w:val="315"/>
        </w:trPr>
        <w:tc>
          <w:tcPr>
            <w:tcW w:w="1413" w:type="dxa"/>
            <w:shd w:val="clear" w:color="auto" w:fill="auto"/>
          </w:tcPr>
          <w:p w14:paraId="1E23A033" w14:textId="046F7B37" w:rsidR="000B0C11" w:rsidRDefault="00066D3E" w:rsidP="000B0C11">
            <w:pPr>
              <w:spacing w:after="0" w:line="240" w:lineRule="auto"/>
              <w:jc w:val="center"/>
              <w:rPr>
                <w:rStyle w:val="Texte"/>
              </w:rPr>
            </w:pPr>
            <w:sdt>
              <w:sdtPr>
                <w:rPr>
                  <w:rStyle w:val="Texte"/>
                </w:rPr>
                <w:alias w:val="Règlement"/>
                <w:tag w:val="Règlement"/>
                <w:id w:val="-1692369162"/>
                <w:placeholder>
                  <w:docPart w:val="6E660753FEB74404B3F6989ADBE1406F"/>
                </w:placeholder>
                <w:showingPlcHdr/>
                <w:comboBox>
                  <w:listItem w:displayText="CGP" w:value="CGP"/>
                  <w:listItem w:displayText="RPCVUP" w:value="RPCVUP"/>
                  <w:listItem w:displayText="RDB" w:value="RDB"/>
                  <w:listItem w:displayText="RSB" w:value="RSB"/>
                  <w:listItem w:displayText="RFPP" w:value="RFPP"/>
                  <w:listItem w:displayText="RELRP" w:value="RELRP"/>
                  <w:listItem w:displayText="RREEI" w:value="RREEI"/>
                  <w:listItem w:displayText="RUBB" w:value="RUBB"/>
                  <w:listItem w:displayText="RCS" w:value="RCS"/>
                  <w:listItem w:displayText="RSCTSC" w:value="RSCTSC"/>
                  <w:listItem w:displayText="RPRT" w:value="RPRT"/>
                  <w:listItem w:displayText="RTSCE" w:value="RTSCE"/>
                  <w:listItem w:displayText="RAA" w:value="RAA"/>
                  <w:listItem w:displayText="RQA" w:value="RQA"/>
                  <w:listItem w:displayText="RNEAVL" w:value="RNEAVL"/>
                  <w:listItem w:displayText="RH" w:value="RH"/>
                  <w:listItem w:displayText="REFMV" w:value="REFMV"/>
                  <w:listItem w:displayText="RNeige" w:value="RNeige"/>
                  <w:listItem w:displayText="REA" w:value="REA"/>
                  <w:listItem w:displayText="RQEP" w:value="RQEP"/>
                  <w:listItem w:displayText="R. transitoire" w:value="R. transitoire"/>
                  <w:listItem w:displayText="RAMHSS" w:value="RAMHSS"/>
                  <w:listItem w:displayText="REAFIE" w:value="REAFIE"/>
                  <w:listItem w:displayText="REEIE" w:value="REEIE"/>
                </w:comboBox>
              </w:sdtPr>
              <w:sdtEndPr>
                <w:rPr>
                  <w:rStyle w:val="Policepardfaut"/>
                  <w:rFonts w:ascii="Arial Narrow" w:hAnsi="Arial Narrow"/>
                  <w:sz w:val="28"/>
                  <w:szCs w:val="28"/>
                </w:rPr>
              </w:sdtEndPr>
              <w:sdtContent>
                <w:r w:rsidR="000B0C11" w:rsidRPr="004F0CC9">
                  <w:rPr>
                    <w:rStyle w:val="Textedelespacerserv"/>
                  </w:rPr>
                  <w:t>Choisissez un élément.</w:t>
                </w:r>
              </w:sdtContent>
            </w:sdt>
            <w:r w:rsidR="000B0C11">
              <w:rPr>
                <w:rStyle w:val="Text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7C58C28" w14:textId="77777777" w:rsidR="000B0C11" w:rsidRPr="00001B09" w:rsidRDefault="000B0C11" w:rsidP="000B0C11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994" w:type="dxa"/>
            <w:shd w:val="clear" w:color="auto" w:fill="auto"/>
            <w:noWrap/>
          </w:tcPr>
          <w:p w14:paraId="509ECD3F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734C73F" w14:textId="77777777" w:rsidR="000B0C11" w:rsidRPr="00001B09" w:rsidRDefault="000B0C11" w:rsidP="000B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4BDF1D5C" w14:textId="38401A5C" w:rsidR="0024141E" w:rsidRDefault="007E74CD" w:rsidP="0021034B">
      <w:r w:rsidRPr="000B2397">
        <w:rPr>
          <w:b/>
        </w:rPr>
        <w:t>(Ajouter des lignes au besoin)</w:t>
      </w:r>
      <w:r w:rsidR="001B39CD">
        <w:rPr>
          <w:b/>
        </w:rPr>
        <w:br/>
        <w:t xml:space="preserve">NOTE : </w:t>
      </w:r>
      <w:r w:rsidR="006D3147">
        <w:rPr>
          <w:b/>
        </w:rPr>
        <w:t>Les</w:t>
      </w:r>
      <w:r w:rsidR="00A6141A">
        <w:rPr>
          <w:b/>
        </w:rPr>
        <w:t xml:space="preserve"> commentaires doivent porter sur les modifications</w:t>
      </w:r>
      <w:r w:rsidR="009F2681">
        <w:rPr>
          <w:b/>
        </w:rPr>
        <w:t xml:space="preserve"> proposées</w:t>
      </w:r>
      <w:r w:rsidR="00A6141A">
        <w:rPr>
          <w:b/>
        </w:rPr>
        <w:t xml:space="preserve">. </w:t>
      </w:r>
    </w:p>
    <w:sectPr w:rsidR="0024141E" w:rsidSect="005960C8">
      <w:headerReference w:type="default" r:id="rId14"/>
      <w:footerReference w:type="default" r:id="rId15"/>
      <w:pgSz w:w="20163" w:h="12242" w:orient="landscape" w:code="5"/>
      <w:pgMar w:top="1797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2051" w14:textId="77777777" w:rsidR="00741E87" w:rsidRDefault="00741E87" w:rsidP="00980171">
      <w:pPr>
        <w:spacing w:after="0" w:line="240" w:lineRule="auto"/>
      </w:pPr>
      <w:r>
        <w:separator/>
      </w:r>
    </w:p>
  </w:endnote>
  <w:endnote w:type="continuationSeparator" w:id="0">
    <w:p w14:paraId="578ECF32" w14:textId="77777777" w:rsidR="00741E87" w:rsidRDefault="00741E87" w:rsidP="00980171">
      <w:pPr>
        <w:spacing w:after="0" w:line="240" w:lineRule="auto"/>
      </w:pPr>
      <w:r>
        <w:continuationSeparator/>
      </w:r>
    </w:p>
  </w:endnote>
  <w:endnote w:type="continuationNotice" w:id="1">
    <w:p w14:paraId="19BBA5C4" w14:textId="77777777" w:rsidR="00741E87" w:rsidRDefault="00741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6161443"/>
      <w:docPartObj>
        <w:docPartGallery w:val="Page Numbers (Bottom of Page)"/>
        <w:docPartUnique/>
      </w:docPartObj>
    </w:sdtPr>
    <w:sdtEndPr/>
    <w:sdtContent>
      <w:p w14:paraId="3CF9F57B" w14:textId="4E36B806" w:rsidR="00F64835" w:rsidRDefault="00F648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62" w:rsidRPr="00800162">
          <w:rPr>
            <w:noProof/>
            <w:lang w:val="fr-FR"/>
          </w:rPr>
          <w:t>1</w:t>
        </w:r>
        <w:r>
          <w:fldChar w:fldCharType="end"/>
        </w:r>
      </w:p>
    </w:sdtContent>
  </w:sdt>
  <w:p w14:paraId="20B7D003" w14:textId="6DF4EF9F" w:rsidR="00D377C6" w:rsidRPr="00175635" w:rsidRDefault="00D377C6">
    <w:pPr>
      <w:pStyle w:val="Pieddepage"/>
      <w:rPr>
        <w:rFonts w:ascii="Chaloult_Cond" w:hAnsi="Chaloult_Cond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0630"/>
      <w:docPartObj>
        <w:docPartGallery w:val="Page Numbers (Bottom of Page)"/>
        <w:docPartUnique/>
      </w:docPartObj>
    </w:sdtPr>
    <w:sdtEndPr/>
    <w:sdtContent>
      <w:p w14:paraId="3FB92612" w14:textId="51271639" w:rsidR="00F64835" w:rsidRDefault="00F648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62" w:rsidRPr="00800162">
          <w:rPr>
            <w:noProof/>
            <w:lang w:val="fr-FR"/>
          </w:rPr>
          <w:t>4</w:t>
        </w:r>
        <w:r>
          <w:fldChar w:fldCharType="end"/>
        </w:r>
      </w:p>
    </w:sdtContent>
  </w:sdt>
  <w:p w14:paraId="4833CBD2" w14:textId="77777777" w:rsidR="00D377C6" w:rsidRPr="00175635" w:rsidRDefault="00D377C6">
    <w:pPr>
      <w:pStyle w:val="Pieddepage"/>
      <w:rPr>
        <w:rFonts w:ascii="Chaloult_Cond" w:hAnsi="Chaloult_Cond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3E7D" w14:textId="77777777" w:rsidR="00741E87" w:rsidRDefault="00741E87" w:rsidP="00980171">
      <w:pPr>
        <w:spacing w:after="0" w:line="240" w:lineRule="auto"/>
      </w:pPr>
      <w:r>
        <w:separator/>
      </w:r>
    </w:p>
  </w:footnote>
  <w:footnote w:type="continuationSeparator" w:id="0">
    <w:p w14:paraId="410284A7" w14:textId="77777777" w:rsidR="00741E87" w:rsidRDefault="00741E87" w:rsidP="00980171">
      <w:pPr>
        <w:spacing w:after="0" w:line="240" w:lineRule="auto"/>
      </w:pPr>
      <w:r>
        <w:continuationSeparator/>
      </w:r>
    </w:p>
  </w:footnote>
  <w:footnote w:type="continuationNotice" w:id="1">
    <w:p w14:paraId="7976720F" w14:textId="77777777" w:rsidR="00741E87" w:rsidRDefault="00741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CB81" w14:textId="1CE3EAFE" w:rsidR="00AC5776" w:rsidRPr="00634E0E" w:rsidRDefault="0052457D" w:rsidP="151C17DB">
    <w:pPr>
      <w:pStyle w:val="En-tte"/>
      <w:tabs>
        <w:tab w:val="clear" w:pos="8640"/>
        <w:tab w:val="left" w:pos="1418"/>
        <w:tab w:val="right" w:pos="9356"/>
      </w:tabs>
      <w:ind w:left="3261"/>
      <w:jc w:val="right"/>
      <w:rPr>
        <w:rFonts w:ascii="Chaloult_Cond" w:hAnsi="Chaloult_Cond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5" behindDoc="0" locked="0" layoutInCell="1" allowOverlap="1" wp14:anchorId="7D33200F" wp14:editId="2746074C">
          <wp:simplePos x="0" y="0"/>
          <wp:positionH relativeFrom="column">
            <wp:posOffset>-435659</wp:posOffset>
          </wp:positionH>
          <wp:positionV relativeFrom="paragraph">
            <wp:posOffset>-141868</wp:posOffset>
          </wp:positionV>
          <wp:extent cx="1504950" cy="771525"/>
          <wp:effectExtent l="0" t="0" r="0" b="952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A97">
      <w:rPr>
        <w:rFonts w:ascii="Chaloult_Cond" w:hAnsi="Chaloult_Cond"/>
        <w:sz w:val="24"/>
      </w:rPr>
      <w:tab/>
    </w:r>
    <w:r w:rsidR="00AC5776">
      <w:rPr>
        <w:rFonts w:ascii="Chaloult_Cond" w:hAnsi="Chaloult_Cond"/>
        <w:sz w:val="24"/>
      </w:rPr>
      <w:tab/>
    </w:r>
    <w:r w:rsidR="08B513F1" w:rsidRPr="151C17DB">
      <w:rPr>
        <w:rFonts w:ascii="Chaloult_Cond" w:hAnsi="Chaloult_Cond"/>
        <w:b/>
        <w:bCs/>
        <w:sz w:val="24"/>
        <w:szCs w:val="24"/>
      </w:rPr>
      <w:t>TRANSMISSION DE COMMENTAIRES</w:t>
    </w:r>
  </w:p>
  <w:p w14:paraId="11A38A1E" w14:textId="1591D2FE" w:rsidR="00D377C6" w:rsidRPr="009C3C95" w:rsidRDefault="0061367D" w:rsidP="00D11DB3">
    <w:pPr>
      <w:ind w:left="3402"/>
      <w:jc w:val="right"/>
      <w:rPr>
        <w:rFonts w:cs="Arial"/>
        <w:iCs/>
        <w:spacing w:val="-3"/>
      </w:rPr>
    </w:pPr>
    <w:r>
      <w:rPr>
        <w:rFonts w:ascii="Chaloult_Cond" w:hAnsi="Chaloult_Cond"/>
      </w:rPr>
      <w:t>C</w:t>
    </w:r>
    <w:r w:rsidRPr="00D9343D">
      <w:rPr>
        <w:rFonts w:ascii="Chaloult_Cond" w:hAnsi="Chaloult_Cond"/>
      </w:rPr>
      <w:t>onsultation publique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01FB" w14:textId="4D192DE4" w:rsidR="002C1F58" w:rsidRPr="00634E0E" w:rsidRDefault="008B2752" w:rsidP="002C1F58">
    <w:pPr>
      <w:pStyle w:val="En-tte"/>
      <w:tabs>
        <w:tab w:val="clear" w:pos="8640"/>
        <w:tab w:val="left" w:pos="1418"/>
        <w:tab w:val="right" w:pos="9356"/>
      </w:tabs>
      <w:ind w:left="3261"/>
      <w:jc w:val="right"/>
      <w:rPr>
        <w:rFonts w:ascii="Chaloult_Cond" w:hAnsi="Chaloult_Cond"/>
        <w:b/>
        <w:sz w:val="24"/>
      </w:rPr>
    </w:pPr>
    <w:r w:rsidRPr="008B2752">
      <w:rPr>
        <w:rFonts w:ascii="Times New Roman" w:eastAsia="Times New Roman" w:hAnsi="Times New Roman" w:cs="Times New Roman"/>
        <w:noProof/>
        <w:sz w:val="20"/>
        <w:szCs w:val="20"/>
        <w:lang w:eastAsia="fr-CA"/>
      </w:rPr>
      <w:drawing>
        <wp:anchor distT="0" distB="0" distL="114300" distR="114300" simplePos="0" relativeHeight="251660289" behindDoc="0" locked="0" layoutInCell="1" allowOverlap="1" wp14:anchorId="5A026575" wp14:editId="4755A892">
          <wp:simplePos x="0" y="0"/>
          <wp:positionH relativeFrom="column">
            <wp:posOffset>-309005</wp:posOffset>
          </wp:positionH>
          <wp:positionV relativeFrom="paragraph">
            <wp:posOffset>-129994</wp:posOffset>
          </wp:positionV>
          <wp:extent cx="1504950" cy="771525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7C6">
      <w:rPr>
        <w:rFonts w:ascii="Chaloult_Cond" w:hAnsi="Chaloult_Cond"/>
        <w:sz w:val="15"/>
      </w:rPr>
      <w:tab/>
    </w:r>
    <w:r w:rsidR="00D377C6">
      <w:rPr>
        <w:rFonts w:ascii="Chaloult_Cond" w:hAnsi="Chaloult_Cond"/>
        <w:sz w:val="15"/>
      </w:rPr>
      <w:tab/>
    </w:r>
    <w:r w:rsidR="00D377C6">
      <w:rPr>
        <w:rFonts w:ascii="Chaloult_Cond" w:hAnsi="Chaloult_Cond"/>
        <w:sz w:val="15"/>
      </w:rPr>
      <w:tab/>
    </w:r>
    <w:r w:rsidR="00090A97">
      <w:rPr>
        <w:rFonts w:ascii="Chaloult_Cond" w:hAnsi="Chaloult_Cond"/>
        <w:sz w:val="15"/>
      </w:rPr>
      <w:tab/>
    </w:r>
    <w:r w:rsidR="002C1F58" w:rsidRPr="00634E0E">
      <w:rPr>
        <w:rFonts w:ascii="Chaloult_Cond" w:hAnsi="Chaloult_Cond"/>
        <w:b/>
        <w:sz w:val="24"/>
      </w:rPr>
      <w:t>TRANSMISSION DE COMMENTAIRES</w:t>
    </w:r>
  </w:p>
  <w:p w14:paraId="370ECC92" w14:textId="138928ED" w:rsidR="00553DFB" w:rsidRDefault="002A3F1F" w:rsidP="005D4D4E">
    <w:pPr>
      <w:pStyle w:val="En-tte"/>
      <w:tabs>
        <w:tab w:val="clear" w:pos="8640"/>
        <w:tab w:val="left" w:pos="1418"/>
        <w:tab w:val="right" w:pos="9356"/>
      </w:tabs>
      <w:ind w:left="9072"/>
      <w:jc w:val="right"/>
      <w:rPr>
        <w:rFonts w:ascii="Chaloult_Cond" w:hAnsi="Chaloult_Cond"/>
      </w:rPr>
    </w:pPr>
    <w:r>
      <w:rPr>
        <w:rFonts w:ascii="Chaloult_Cond" w:hAnsi="Chaloult_Cond"/>
      </w:rPr>
      <w:t>Consultation publique sur le</w:t>
    </w:r>
    <w:r w:rsidR="005D4D4E" w:rsidRPr="00D9343D">
      <w:rPr>
        <w:rFonts w:ascii="Chaloult_Cond" w:hAnsi="Chaloult_Cond"/>
      </w:rPr>
      <w:t xml:space="preserve"> </w:t>
    </w:r>
    <w:r w:rsidR="00255F21">
      <w:rPr>
        <w:rFonts w:ascii="Chaloult_Cond" w:hAnsi="Chaloult_Cond"/>
      </w:rPr>
      <w:t>p</w:t>
    </w:r>
    <w:r w:rsidR="00B24C8F" w:rsidRPr="00B24C8F">
      <w:rPr>
        <w:rFonts w:ascii="Chaloult_Cond" w:hAnsi="Chaloult_Cond"/>
      </w:rPr>
      <w:t xml:space="preserve">rojet </w:t>
    </w:r>
    <w:r w:rsidR="004D36D7">
      <w:rPr>
        <w:rFonts w:ascii="Chaloult_Cond" w:hAnsi="Chaloult_Cond"/>
      </w:rPr>
      <w:t>de règlement</w:t>
    </w:r>
    <w:r w:rsidR="002539A0">
      <w:rPr>
        <w:rFonts w:ascii="Chaloult_Cond" w:hAnsi="Chaloult_Cond"/>
      </w:rPr>
      <w:t> :</w:t>
    </w:r>
  </w:p>
  <w:p w14:paraId="49C17B4A" w14:textId="66895DA8" w:rsidR="005D4D4E" w:rsidRDefault="002539A0" w:rsidP="00553DFB">
    <w:pPr>
      <w:pStyle w:val="En-tte"/>
      <w:tabs>
        <w:tab w:val="clear" w:pos="8640"/>
        <w:tab w:val="left" w:pos="1418"/>
        <w:tab w:val="right" w:pos="9356"/>
      </w:tabs>
      <w:ind w:left="8647"/>
      <w:jc w:val="right"/>
      <w:rPr>
        <w:rFonts w:ascii="Chaloult_Cond" w:hAnsi="Chaloult_Cond"/>
        <w:sz w:val="24"/>
      </w:rPr>
    </w:pPr>
    <w:r w:rsidRPr="002539A0">
      <w:rPr>
        <w:rFonts w:ascii="Chaloult_Cond" w:hAnsi="Chaloult_Cond"/>
      </w:rPr>
      <w:t xml:space="preserve">Modifications réglementaires </w:t>
    </w:r>
    <w:r w:rsidR="004D36D7" w:rsidRPr="004D36D7">
      <w:rPr>
        <w:rFonts w:ascii="Chaloult_Cond" w:hAnsi="Chaloult_Cond"/>
      </w:rPr>
      <w:t>visant à apporter des ajustements à l’encadrement applicable aux prélèvements d’eau, aux pesticides et à la gestion du phosphore par les exploitants agricoles</w:t>
    </w:r>
  </w:p>
  <w:p w14:paraId="11669F26" w14:textId="1E02F496" w:rsidR="00D377C6" w:rsidRDefault="00D377C6" w:rsidP="00AA7C40">
    <w:pPr>
      <w:pStyle w:val="En-tte"/>
      <w:tabs>
        <w:tab w:val="clear" w:pos="8640"/>
        <w:tab w:val="left" w:pos="1418"/>
        <w:tab w:val="right" w:pos="9356"/>
        <w:tab w:val="right" w:pos="17283"/>
      </w:tabs>
      <w:rPr>
        <w:rFonts w:ascii="Chaloult_Cond" w:hAnsi="Chaloult_Cond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2F2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2D0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05A"/>
    <w:multiLevelType w:val="hybridMultilevel"/>
    <w:tmpl w:val="14CC277C"/>
    <w:lvl w:ilvl="0" w:tplc="5FEC6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68E7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10D3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7E7C"/>
    <w:multiLevelType w:val="hybridMultilevel"/>
    <w:tmpl w:val="796A61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F61DD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4585"/>
    <w:multiLevelType w:val="hybridMultilevel"/>
    <w:tmpl w:val="8500DC3E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56C75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7798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3B57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216"/>
    <w:multiLevelType w:val="hybridMultilevel"/>
    <w:tmpl w:val="AF1097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2C20355E">
      <w:start w:val="1"/>
      <w:numFmt w:val="decimal"/>
      <w:lvlText w:val="%3."/>
      <w:lvlJc w:val="left"/>
      <w:pPr>
        <w:ind w:left="2550" w:hanging="57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4299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6FFC"/>
    <w:multiLevelType w:val="hybridMultilevel"/>
    <w:tmpl w:val="B2CA8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7EF7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95C7E"/>
    <w:multiLevelType w:val="hybridMultilevel"/>
    <w:tmpl w:val="13E81A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7BF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D5E3C"/>
    <w:multiLevelType w:val="hybridMultilevel"/>
    <w:tmpl w:val="E11EFC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E6A18"/>
    <w:multiLevelType w:val="hybridMultilevel"/>
    <w:tmpl w:val="D3BC94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84751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8B9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50EBA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5231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4754"/>
    <w:multiLevelType w:val="hybridMultilevel"/>
    <w:tmpl w:val="5AFE4F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F03A4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D4280"/>
    <w:multiLevelType w:val="hybridMultilevel"/>
    <w:tmpl w:val="796A6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8365">
    <w:abstractNumId w:val="17"/>
  </w:num>
  <w:num w:numId="2" w16cid:durableId="1745684127">
    <w:abstractNumId w:val="11"/>
  </w:num>
  <w:num w:numId="3" w16cid:durableId="641734067">
    <w:abstractNumId w:val="7"/>
  </w:num>
  <w:num w:numId="4" w16cid:durableId="1004168494">
    <w:abstractNumId w:val="15"/>
  </w:num>
  <w:num w:numId="5" w16cid:durableId="1170681361">
    <w:abstractNumId w:val="2"/>
  </w:num>
  <w:num w:numId="6" w16cid:durableId="1937247775">
    <w:abstractNumId w:val="18"/>
  </w:num>
  <w:num w:numId="7" w16cid:durableId="1654018047">
    <w:abstractNumId w:val="23"/>
  </w:num>
  <w:num w:numId="8" w16cid:durableId="2009167256">
    <w:abstractNumId w:val="5"/>
  </w:num>
  <w:num w:numId="9" w16cid:durableId="1678075971">
    <w:abstractNumId w:val="20"/>
  </w:num>
  <w:num w:numId="10" w16cid:durableId="1357273957">
    <w:abstractNumId w:val="25"/>
  </w:num>
  <w:num w:numId="11" w16cid:durableId="154075949">
    <w:abstractNumId w:val="10"/>
  </w:num>
  <w:num w:numId="12" w16cid:durableId="2110735492">
    <w:abstractNumId w:val="22"/>
  </w:num>
  <w:num w:numId="13" w16cid:durableId="921374667">
    <w:abstractNumId w:val="4"/>
  </w:num>
  <w:num w:numId="14" w16cid:durableId="96950642">
    <w:abstractNumId w:val="16"/>
  </w:num>
  <w:num w:numId="15" w16cid:durableId="682247021">
    <w:abstractNumId w:val="19"/>
  </w:num>
  <w:num w:numId="16" w16cid:durableId="596406139">
    <w:abstractNumId w:val="9"/>
  </w:num>
  <w:num w:numId="17" w16cid:durableId="1485507379">
    <w:abstractNumId w:val="21"/>
  </w:num>
  <w:num w:numId="18" w16cid:durableId="1803814693">
    <w:abstractNumId w:val="8"/>
  </w:num>
  <w:num w:numId="19" w16cid:durableId="696933983">
    <w:abstractNumId w:val="1"/>
  </w:num>
  <w:num w:numId="20" w16cid:durableId="1900968997">
    <w:abstractNumId w:val="24"/>
  </w:num>
  <w:num w:numId="21" w16cid:durableId="1908801741">
    <w:abstractNumId w:val="14"/>
  </w:num>
  <w:num w:numId="22" w16cid:durableId="2063941024">
    <w:abstractNumId w:val="12"/>
  </w:num>
  <w:num w:numId="23" w16cid:durableId="554316595">
    <w:abstractNumId w:val="6"/>
  </w:num>
  <w:num w:numId="24" w16cid:durableId="1189370402">
    <w:abstractNumId w:val="0"/>
  </w:num>
  <w:num w:numId="25" w16cid:durableId="1508708260">
    <w:abstractNumId w:val="3"/>
  </w:num>
  <w:num w:numId="26" w16cid:durableId="685983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3D"/>
    <w:rsid w:val="00001B09"/>
    <w:rsid w:val="000021BB"/>
    <w:rsid w:val="00003D59"/>
    <w:rsid w:val="00005119"/>
    <w:rsid w:val="0001690B"/>
    <w:rsid w:val="00060C73"/>
    <w:rsid w:val="00065538"/>
    <w:rsid w:val="00066D3E"/>
    <w:rsid w:val="0007280B"/>
    <w:rsid w:val="0007443E"/>
    <w:rsid w:val="000814B4"/>
    <w:rsid w:val="0008214B"/>
    <w:rsid w:val="00082A0C"/>
    <w:rsid w:val="00085C3A"/>
    <w:rsid w:val="00087783"/>
    <w:rsid w:val="00090A97"/>
    <w:rsid w:val="00091E06"/>
    <w:rsid w:val="00095480"/>
    <w:rsid w:val="00096897"/>
    <w:rsid w:val="000A3CB2"/>
    <w:rsid w:val="000B0C11"/>
    <w:rsid w:val="000B1DF4"/>
    <w:rsid w:val="000B2397"/>
    <w:rsid w:val="000C2C88"/>
    <w:rsid w:val="000D0081"/>
    <w:rsid w:val="000D0523"/>
    <w:rsid w:val="000E5A82"/>
    <w:rsid w:val="001026E5"/>
    <w:rsid w:val="0010616E"/>
    <w:rsid w:val="0011682D"/>
    <w:rsid w:val="0013357C"/>
    <w:rsid w:val="00150811"/>
    <w:rsid w:val="00151C3C"/>
    <w:rsid w:val="00153CDA"/>
    <w:rsid w:val="00153E50"/>
    <w:rsid w:val="00156372"/>
    <w:rsid w:val="00165133"/>
    <w:rsid w:val="00167E93"/>
    <w:rsid w:val="00175635"/>
    <w:rsid w:val="00181C1A"/>
    <w:rsid w:val="00182811"/>
    <w:rsid w:val="00182820"/>
    <w:rsid w:val="00190AB4"/>
    <w:rsid w:val="001A0B7D"/>
    <w:rsid w:val="001A72AA"/>
    <w:rsid w:val="001B0946"/>
    <w:rsid w:val="001B1886"/>
    <w:rsid w:val="001B39CD"/>
    <w:rsid w:val="001C084C"/>
    <w:rsid w:val="001D4041"/>
    <w:rsid w:val="001E432C"/>
    <w:rsid w:val="001E6609"/>
    <w:rsid w:val="001F0CA1"/>
    <w:rsid w:val="001F498D"/>
    <w:rsid w:val="001F4D7B"/>
    <w:rsid w:val="001F7C0C"/>
    <w:rsid w:val="00202782"/>
    <w:rsid w:val="0021034B"/>
    <w:rsid w:val="002136A2"/>
    <w:rsid w:val="002145E8"/>
    <w:rsid w:val="00216CAA"/>
    <w:rsid w:val="00221030"/>
    <w:rsid w:val="00223EEA"/>
    <w:rsid w:val="002311D3"/>
    <w:rsid w:val="0023502A"/>
    <w:rsid w:val="0024141E"/>
    <w:rsid w:val="00243ECE"/>
    <w:rsid w:val="00247492"/>
    <w:rsid w:val="002539A0"/>
    <w:rsid w:val="00255F21"/>
    <w:rsid w:val="00267062"/>
    <w:rsid w:val="00274232"/>
    <w:rsid w:val="002760AF"/>
    <w:rsid w:val="00294931"/>
    <w:rsid w:val="002A3F1F"/>
    <w:rsid w:val="002B57AB"/>
    <w:rsid w:val="002C090B"/>
    <w:rsid w:val="002C1F58"/>
    <w:rsid w:val="002C3C14"/>
    <w:rsid w:val="002E5D0D"/>
    <w:rsid w:val="002E5F60"/>
    <w:rsid w:val="002E6FDE"/>
    <w:rsid w:val="002F7C42"/>
    <w:rsid w:val="003037FD"/>
    <w:rsid w:val="003124E4"/>
    <w:rsid w:val="00312E7B"/>
    <w:rsid w:val="00362C9C"/>
    <w:rsid w:val="00363AAB"/>
    <w:rsid w:val="0037346D"/>
    <w:rsid w:val="0037584D"/>
    <w:rsid w:val="00390C78"/>
    <w:rsid w:val="003A0366"/>
    <w:rsid w:val="003A2BAB"/>
    <w:rsid w:val="003A3524"/>
    <w:rsid w:val="003A7982"/>
    <w:rsid w:val="003B3FE1"/>
    <w:rsid w:val="003B74AB"/>
    <w:rsid w:val="003C080F"/>
    <w:rsid w:val="003E7D28"/>
    <w:rsid w:val="003F55C4"/>
    <w:rsid w:val="003F7B9B"/>
    <w:rsid w:val="004073E3"/>
    <w:rsid w:val="00416C1B"/>
    <w:rsid w:val="00423166"/>
    <w:rsid w:val="004502EC"/>
    <w:rsid w:val="00464881"/>
    <w:rsid w:val="0047094A"/>
    <w:rsid w:val="0047196B"/>
    <w:rsid w:val="004721D1"/>
    <w:rsid w:val="0048131F"/>
    <w:rsid w:val="004A477C"/>
    <w:rsid w:val="004A5305"/>
    <w:rsid w:val="004A7F9E"/>
    <w:rsid w:val="004B2051"/>
    <w:rsid w:val="004B3927"/>
    <w:rsid w:val="004B519C"/>
    <w:rsid w:val="004C7CD1"/>
    <w:rsid w:val="004D2394"/>
    <w:rsid w:val="004D36D7"/>
    <w:rsid w:val="004D39A6"/>
    <w:rsid w:val="004D4E6F"/>
    <w:rsid w:val="004F0102"/>
    <w:rsid w:val="0051629B"/>
    <w:rsid w:val="00516FCB"/>
    <w:rsid w:val="0052209F"/>
    <w:rsid w:val="0052457D"/>
    <w:rsid w:val="00525499"/>
    <w:rsid w:val="00531A2A"/>
    <w:rsid w:val="0053736D"/>
    <w:rsid w:val="005401C2"/>
    <w:rsid w:val="00553DFB"/>
    <w:rsid w:val="00554AD0"/>
    <w:rsid w:val="005569B2"/>
    <w:rsid w:val="0056061C"/>
    <w:rsid w:val="005635DA"/>
    <w:rsid w:val="00581343"/>
    <w:rsid w:val="00582D4D"/>
    <w:rsid w:val="00583C3B"/>
    <w:rsid w:val="0058727D"/>
    <w:rsid w:val="0058799D"/>
    <w:rsid w:val="005960C8"/>
    <w:rsid w:val="00596AB2"/>
    <w:rsid w:val="0059769C"/>
    <w:rsid w:val="005A0C3E"/>
    <w:rsid w:val="005A1BD3"/>
    <w:rsid w:val="005A30FA"/>
    <w:rsid w:val="005B0E8A"/>
    <w:rsid w:val="005B36C4"/>
    <w:rsid w:val="005B7974"/>
    <w:rsid w:val="005C03DA"/>
    <w:rsid w:val="005C45FD"/>
    <w:rsid w:val="005D4599"/>
    <w:rsid w:val="005D4D4E"/>
    <w:rsid w:val="005D7676"/>
    <w:rsid w:val="005E0DDC"/>
    <w:rsid w:val="005E1BDA"/>
    <w:rsid w:val="005F3961"/>
    <w:rsid w:val="005F4BC7"/>
    <w:rsid w:val="005F74B4"/>
    <w:rsid w:val="006116E0"/>
    <w:rsid w:val="0061367D"/>
    <w:rsid w:val="006214C4"/>
    <w:rsid w:val="0062433D"/>
    <w:rsid w:val="0062466F"/>
    <w:rsid w:val="00634672"/>
    <w:rsid w:val="00634E0E"/>
    <w:rsid w:val="00635884"/>
    <w:rsid w:val="00642CBF"/>
    <w:rsid w:val="0064688A"/>
    <w:rsid w:val="0066378E"/>
    <w:rsid w:val="00665AC1"/>
    <w:rsid w:val="00670C00"/>
    <w:rsid w:val="00670CF2"/>
    <w:rsid w:val="006858D8"/>
    <w:rsid w:val="00686989"/>
    <w:rsid w:val="006933D6"/>
    <w:rsid w:val="00697B57"/>
    <w:rsid w:val="006C6F2F"/>
    <w:rsid w:val="006C7A0E"/>
    <w:rsid w:val="006D3147"/>
    <w:rsid w:val="006E1D0A"/>
    <w:rsid w:val="006E4CB0"/>
    <w:rsid w:val="006E56BE"/>
    <w:rsid w:val="006F3DC7"/>
    <w:rsid w:val="0070264A"/>
    <w:rsid w:val="00712717"/>
    <w:rsid w:val="00716BA5"/>
    <w:rsid w:val="007213B7"/>
    <w:rsid w:val="00722EF6"/>
    <w:rsid w:val="00725BA5"/>
    <w:rsid w:val="00730376"/>
    <w:rsid w:val="00740D05"/>
    <w:rsid w:val="00741E87"/>
    <w:rsid w:val="00752C2A"/>
    <w:rsid w:val="00764226"/>
    <w:rsid w:val="007804CE"/>
    <w:rsid w:val="00782593"/>
    <w:rsid w:val="00785525"/>
    <w:rsid w:val="00795614"/>
    <w:rsid w:val="00796C93"/>
    <w:rsid w:val="00797CAC"/>
    <w:rsid w:val="007A1684"/>
    <w:rsid w:val="007A5F66"/>
    <w:rsid w:val="007E23F1"/>
    <w:rsid w:val="007E74CD"/>
    <w:rsid w:val="007F02A6"/>
    <w:rsid w:val="007F0C66"/>
    <w:rsid w:val="007F22DB"/>
    <w:rsid w:val="007F3416"/>
    <w:rsid w:val="00800162"/>
    <w:rsid w:val="0080148A"/>
    <w:rsid w:val="00802697"/>
    <w:rsid w:val="0081305E"/>
    <w:rsid w:val="008175EE"/>
    <w:rsid w:val="0082340D"/>
    <w:rsid w:val="00832476"/>
    <w:rsid w:val="00834BBE"/>
    <w:rsid w:val="0083616B"/>
    <w:rsid w:val="008426F9"/>
    <w:rsid w:val="00842A3B"/>
    <w:rsid w:val="00843A92"/>
    <w:rsid w:val="008445D9"/>
    <w:rsid w:val="00845B77"/>
    <w:rsid w:val="00851984"/>
    <w:rsid w:val="008523C2"/>
    <w:rsid w:val="0085333A"/>
    <w:rsid w:val="008546CD"/>
    <w:rsid w:val="008570BA"/>
    <w:rsid w:val="00866E7F"/>
    <w:rsid w:val="008734E6"/>
    <w:rsid w:val="00885BC7"/>
    <w:rsid w:val="00887F2D"/>
    <w:rsid w:val="0089431B"/>
    <w:rsid w:val="008A2FF9"/>
    <w:rsid w:val="008B2752"/>
    <w:rsid w:val="008B2A42"/>
    <w:rsid w:val="008C434B"/>
    <w:rsid w:val="008D3EE6"/>
    <w:rsid w:val="008F04FE"/>
    <w:rsid w:val="008F1E51"/>
    <w:rsid w:val="00900818"/>
    <w:rsid w:val="00903070"/>
    <w:rsid w:val="0090422C"/>
    <w:rsid w:val="00907432"/>
    <w:rsid w:val="00925081"/>
    <w:rsid w:val="00925ED7"/>
    <w:rsid w:val="00932C5C"/>
    <w:rsid w:val="00941FC1"/>
    <w:rsid w:val="00943046"/>
    <w:rsid w:val="00950641"/>
    <w:rsid w:val="00950B0B"/>
    <w:rsid w:val="009522CF"/>
    <w:rsid w:val="009630EE"/>
    <w:rsid w:val="00966DAA"/>
    <w:rsid w:val="00976443"/>
    <w:rsid w:val="00980171"/>
    <w:rsid w:val="0099532F"/>
    <w:rsid w:val="009B1049"/>
    <w:rsid w:val="009B2D5D"/>
    <w:rsid w:val="009B32C1"/>
    <w:rsid w:val="009B7DDD"/>
    <w:rsid w:val="009C2939"/>
    <w:rsid w:val="009C3C95"/>
    <w:rsid w:val="009D3327"/>
    <w:rsid w:val="009D4B83"/>
    <w:rsid w:val="009D4EA5"/>
    <w:rsid w:val="009E1ABC"/>
    <w:rsid w:val="009F226C"/>
    <w:rsid w:val="009F2681"/>
    <w:rsid w:val="009F5AC7"/>
    <w:rsid w:val="009F677D"/>
    <w:rsid w:val="009F73DB"/>
    <w:rsid w:val="00A00BB4"/>
    <w:rsid w:val="00A01F26"/>
    <w:rsid w:val="00A02C93"/>
    <w:rsid w:val="00A14A91"/>
    <w:rsid w:val="00A1608E"/>
    <w:rsid w:val="00A230B1"/>
    <w:rsid w:val="00A27BBC"/>
    <w:rsid w:val="00A35793"/>
    <w:rsid w:val="00A41828"/>
    <w:rsid w:val="00A4249E"/>
    <w:rsid w:val="00A44366"/>
    <w:rsid w:val="00A56B75"/>
    <w:rsid w:val="00A6141A"/>
    <w:rsid w:val="00A64ED9"/>
    <w:rsid w:val="00A7005B"/>
    <w:rsid w:val="00A73EF6"/>
    <w:rsid w:val="00A77AC6"/>
    <w:rsid w:val="00A85A2B"/>
    <w:rsid w:val="00A86BDD"/>
    <w:rsid w:val="00A903A0"/>
    <w:rsid w:val="00A9239F"/>
    <w:rsid w:val="00A9734C"/>
    <w:rsid w:val="00AA61C4"/>
    <w:rsid w:val="00AA7C40"/>
    <w:rsid w:val="00AB7427"/>
    <w:rsid w:val="00AC5776"/>
    <w:rsid w:val="00AE1B36"/>
    <w:rsid w:val="00AF419E"/>
    <w:rsid w:val="00B150B9"/>
    <w:rsid w:val="00B24C8F"/>
    <w:rsid w:val="00B30298"/>
    <w:rsid w:val="00B3586B"/>
    <w:rsid w:val="00B40F6D"/>
    <w:rsid w:val="00B52FBE"/>
    <w:rsid w:val="00B555B9"/>
    <w:rsid w:val="00B5595D"/>
    <w:rsid w:val="00B62199"/>
    <w:rsid w:val="00B641DD"/>
    <w:rsid w:val="00B72194"/>
    <w:rsid w:val="00B7359E"/>
    <w:rsid w:val="00B80902"/>
    <w:rsid w:val="00B8551D"/>
    <w:rsid w:val="00B87491"/>
    <w:rsid w:val="00B87A6F"/>
    <w:rsid w:val="00B90F6F"/>
    <w:rsid w:val="00BB40F6"/>
    <w:rsid w:val="00BC2F92"/>
    <w:rsid w:val="00BC7153"/>
    <w:rsid w:val="00BD6F7B"/>
    <w:rsid w:val="00BE15D5"/>
    <w:rsid w:val="00BE6844"/>
    <w:rsid w:val="00C00122"/>
    <w:rsid w:val="00C009B5"/>
    <w:rsid w:val="00C028CE"/>
    <w:rsid w:val="00C0541F"/>
    <w:rsid w:val="00C060BB"/>
    <w:rsid w:val="00C318E3"/>
    <w:rsid w:val="00C31F1F"/>
    <w:rsid w:val="00C42FEE"/>
    <w:rsid w:val="00C609E7"/>
    <w:rsid w:val="00C64170"/>
    <w:rsid w:val="00C664F8"/>
    <w:rsid w:val="00C72C16"/>
    <w:rsid w:val="00C72C63"/>
    <w:rsid w:val="00C832BD"/>
    <w:rsid w:val="00C84056"/>
    <w:rsid w:val="00C91F12"/>
    <w:rsid w:val="00C92CE5"/>
    <w:rsid w:val="00CA1266"/>
    <w:rsid w:val="00CA6FE2"/>
    <w:rsid w:val="00CB2D7B"/>
    <w:rsid w:val="00CC2AB5"/>
    <w:rsid w:val="00CC683D"/>
    <w:rsid w:val="00CC6E99"/>
    <w:rsid w:val="00CD1FF4"/>
    <w:rsid w:val="00CF0537"/>
    <w:rsid w:val="00CF0E4F"/>
    <w:rsid w:val="00D02A7F"/>
    <w:rsid w:val="00D07019"/>
    <w:rsid w:val="00D0715E"/>
    <w:rsid w:val="00D11DB3"/>
    <w:rsid w:val="00D11E31"/>
    <w:rsid w:val="00D11EE8"/>
    <w:rsid w:val="00D14628"/>
    <w:rsid w:val="00D20CA3"/>
    <w:rsid w:val="00D26D52"/>
    <w:rsid w:val="00D30677"/>
    <w:rsid w:val="00D34A69"/>
    <w:rsid w:val="00D36754"/>
    <w:rsid w:val="00D377C6"/>
    <w:rsid w:val="00D417C6"/>
    <w:rsid w:val="00D42E45"/>
    <w:rsid w:val="00D4583E"/>
    <w:rsid w:val="00D52B57"/>
    <w:rsid w:val="00D52CA6"/>
    <w:rsid w:val="00D70B56"/>
    <w:rsid w:val="00D71A51"/>
    <w:rsid w:val="00D76AF9"/>
    <w:rsid w:val="00D82DF2"/>
    <w:rsid w:val="00D8704C"/>
    <w:rsid w:val="00D9343D"/>
    <w:rsid w:val="00D94F59"/>
    <w:rsid w:val="00D95B06"/>
    <w:rsid w:val="00D97A86"/>
    <w:rsid w:val="00DB097B"/>
    <w:rsid w:val="00DB2B20"/>
    <w:rsid w:val="00DC3CAA"/>
    <w:rsid w:val="00DC563D"/>
    <w:rsid w:val="00DD15D8"/>
    <w:rsid w:val="00DE36DF"/>
    <w:rsid w:val="00DF7BB6"/>
    <w:rsid w:val="00E0249D"/>
    <w:rsid w:val="00E043E5"/>
    <w:rsid w:val="00E12475"/>
    <w:rsid w:val="00E13088"/>
    <w:rsid w:val="00E24107"/>
    <w:rsid w:val="00E37B95"/>
    <w:rsid w:val="00E4411E"/>
    <w:rsid w:val="00E579B6"/>
    <w:rsid w:val="00E74C13"/>
    <w:rsid w:val="00E750D8"/>
    <w:rsid w:val="00E9793D"/>
    <w:rsid w:val="00EC1C87"/>
    <w:rsid w:val="00EC1F1D"/>
    <w:rsid w:val="00ED4E8D"/>
    <w:rsid w:val="00EE52F3"/>
    <w:rsid w:val="00EE6ABE"/>
    <w:rsid w:val="00EF25F7"/>
    <w:rsid w:val="00EF6228"/>
    <w:rsid w:val="00F005BE"/>
    <w:rsid w:val="00F0524E"/>
    <w:rsid w:val="00F276D7"/>
    <w:rsid w:val="00F43802"/>
    <w:rsid w:val="00F43A86"/>
    <w:rsid w:val="00F51C40"/>
    <w:rsid w:val="00F56B24"/>
    <w:rsid w:val="00F64835"/>
    <w:rsid w:val="00F70D3E"/>
    <w:rsid w:val="00F82A27"/>
    <w:rsid w:val="00FA066F"/>
    <w:rsid w:val="00FA62D9"/>
    <w:rsid w:val="00FB4C17"/>
    <w:rsid w:val="00FC014A"/>
    <w:rsid w:val="00FC72AB"/>
    <w:rsid w:val="00FC7E2A"/>
    <w:rsid w:val="00FD00CE"/>
    <w:rsid w:val="00FD0D64"/>
    <w:rsid w:val="00FD1174"/>
    <w:rsid w:val="00FD29BB"/>
    <w:rsid w:val="00FD4A5B"/>
    <w:rsid w:val="08B513F1"/>
    <w:rsid w:val="0BE3627E"/>
    <w:rsid w:val="0D6D73EA"/>
    <w:rsid w:val="151C17DB"/>
    <w:rsid w:val="28B785BB"/>
    <w:rsid w:val="4D956DFE"/>
    <w:rsid w:val="54D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C86FD"/>
  <w15:chartTrackingRefBased/>
  <w15:docId w15:val="{1A02806E-B900-481D-8570-4CD723DF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6754"/>
    <w:pPr>
      <w:keepNext/>
      <w:keepLines/>
      <w:tabs>
        <w:tab w:val="left" w:pos="2632"/>
      </w:tabs>
      <w:spacing w:before="240" w:after="0" w:line="192" w:lineRule="auto"/>
      <w:ind w:left="2646" w:hanging="2646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34B"/>
    <w:pPr>
      <w:spacing w:after="0" w:line="240" w:lineRule="auto"/>
      <w:outlineLvl w:val="1"/>
    </w:pPr>
    <w:rPr>
      <w:rFonts w:ascii="Calibri" w:eastAsia="Times New Roman" w:hAnsi="Calibri" w:cs="Times New Roman"/>
      <w:color w:val="FFFFFF" w:themeColor="background1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7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80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171"/>
  </w:style>
  <w:style w:type="paragraph" w:styleId="Pieddepage">
    <w:name w:val="footer"/>
    <w:basedOn w:val="Normal"/>
    <w:link w:val="PieddepageCar"/>
    <w:uiPriority w:val="99"/>
    <w:unhideWhenUsed/>
    <w:rsid w:val="00980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171"/>
  </w:style>
  <w:style w:type="character" w:styleId="Lienhypertexte">
    <w:name w:val="Hyperlink"/>
    <w:uiPriority w:val="99"/>
    <w:rsid w:val="00670C0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6754"/>
    <w:rPr>
      <w:rFonts w:asciiTheme="majorHAnsi" w:eastAsiaTheme="majorEastAsia" w:hAnsiTheme="majorHAnsi" w:cstheme="majorBidi"/>
      <w:b/>
      <w:color w:val="2E74B5" w:themeColor="accent1" w:themeShade="BF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1034B"/>
    <w:rPr>
      <w:rFonts w:ascii="Calibri" w:eastAsia="Times New Roman" w:hAnsi="Calibri" w:cs="Times New Roman"/>
      <w:color w:val="FFFFFF" w:themeColor="background1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1E06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091E0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1E06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23502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7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4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4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4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3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83C3B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021BB"/>
    <w:rPr>
      <w:color w:val="808080"/>
    </w:rPr>
  </w:style>
  <w:style w:type="paragraph" w:customStyle="1" w:styleId="Textetableau">
    <w:name w:val="Texte_tableau"/>
    <w:basedOn w:val="Normal"/>
    <w:qFormat/>
    <w:rsid w:val="00B52FBE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exte">
    <w:name w:val="Texte"/>
    <w:basedOn w:val="Policepardfaut"/>
    <w:uiPriority w:val="1"/>
    <w:rsid w:val="00722EF6"/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09548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A2FF9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D07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676">
          <w:marLeft w:val="8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576">
          <w:marLeft w:val="8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estion.bslr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AB9EBD733248098E3D0EEF833D0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90A14-391F-4A34-A39A-6372CEAD968C}"/>
      </w:docPartPr>
      <w:docPartBody>
        <w:p w:rsidR="002B14F0" w:rsidRDefault="00416C1B" w:rsidP="00416C1B">
          <w:pPr>
            <w:pStyle w:val="BBAB9EBD733248098E3D0EEF833D0611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3887C38497FA4034B3126866AD8B5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14114-1812-4D28-9FAD-795B59BB1B10}"/>
      </w:docPartPr>
      <w:docPartBody>
        <w:p w:rsidR="002B14F0" w:rsidRDefault="00416C1B" w:rsidP="00416C1B">
          <w:pPr>
            <w:pStyle w:val="3887C38497FA4034B3126866AD8B5543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8D10E669CB47AAAAFDE27A4F94F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F1F4D-7D52-4E38-95F2-E6E1B5F9ED27}"/>
      </w:docPartPr>
      <w:docPartBody>
        <w:p w:rsidR="002B14F0" w:rsidRDefault="00416C1B" w:rsidP="00416C1B">
          <w:pPr>
            <w:pStyle w:val="088D10E669CB47AAAAFDE27A4F94F01C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B0B0066E7F94FD6B0918E47764FC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87CF3-8E7E-4D56-B5F1-D7453DB644D4}"/>
      </w:docPartPr>
      <w:docPartBody>
        <w:p w:rsidR="002B14F0" w:rsidRDefault="00416C1B" w:rsidP="00416C1B">
          <w:pPr>
            <w:pStyle w:val="1B0B0066E7F94FD6B0918E47764FC49E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F6DCE8443EFE4EFA85EEB5A261A3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21C90-0B44-416B-AD8E-211FC24FEBD2}"/>
      </w:docPartPr>
      <w:docPartBody>
        <w:p w:rsidR="002B14F0" w:rsidRDefault="00416C1B" w:rsidP="00416C1B">
          <w:pPr>
            <w:pStyle w:val="F6DCE8443EFE4EFA85EEB5A261A3B099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C79500FB324E4B8AA6ECC02FF7810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9FA15-C1A3-4BD6-BF4F-945C20D94D07}"/>
      </w:docPartPr>
      <w:docPartBody>
        <w:p w:rsidR="002B14F0" w:rsidRDefault="00416C1B" w:rsidP="00416C1B">
          <w:pPr>
            <w:pStyle w:val="C79500FB324E4B8AA6ECC02FF781086A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7D2BFCEAEF7478DB457AB826812B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8FC92-D435-4C13-BE23-39CE6AD9EDF0}"/>
      </w:docPartPr>
      <w:docPartBody>
        <w:p w:rsidR="002B14F0" w:rsidRDefault="00416C1B" w:rsidP="00416C1B">
          <w:pPr>
            <w:pStyle w:val="17D2BFCEAEF7478DB457AB826812B713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7908CC6390A46188AE798B8E71F6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E4178-0BB7-4E74-A81A-2683BB004859}"/>
      </w:docPartPr>
      <w:docPartBody>
        <w:p w:rsidR="002B14F0" w:rsidRDefault="00416C1B" w:rsidP="00416C1B">
          <w:pPr>
            <w:pStyle w:val="57908CC6390A46188AE798B8E71F6925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75F949F1CBBA48319EA93AB0719F0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B603A-907D-4300-8C61-D2650BF1CE07}"/>
      </w:docPartPr>
      <w:docPartBody>
        <w:p w:rsidR="002B14F0" w:rsidRDefault="00416C1B" w:rsidP="00416C1B">
          <w:pPr>
            <w:pStyle w:val="75F949F1CBBA48319EA93AB0719F00A11"/>
          </w:pPr>
          <w:r w:rsidRPr="004F0CC9">
            <w:rPr>
              <w:rStyle w:val="Textedelespacerserv"/>
            </w:rPr>
            <w:t>Choisissez un élément.</w:t>
          </w:r>
        </w:p>
      </w:docPartBody>
    </w:docPart>
    <w:docPart>
      <w:docPartPr>
        <w:name w:val="6E660753FEB74404B3F6989ADBE14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F80BB-2B04-43B0-9926-20C3975999CA}"/>
      </w:docPartPr>
      <w:docPartBody>
        <w:p w:rsidR="002B14F0" w:rsidRDefault="00416C1B" w:rsidP="00416C1B">
          <w:pPr>
            <w:pStyle w:val="6E660753FEB74404B3F6989ADBE1406F1"/>
          </w:pPr>
          <w:r w:rsidRPr="004F0CC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C"/>
    <w:rsid w:val="000648C2"/>
    <w:rsid w:val="000F342E"/>
    <w:rsid w:val="001273AA"/>
    <w:rsid w:val="0016507D"/>
    <w:rsid w:val="001B0946"/>
    <w:rsid w:val="001C406D"/>
    <w:rsid w:val="002B14F0"/>
    <w:rsid w:val="002E3614"/>
    <w:rsid w:val="003B1804"/>
    <w:rsid w:val="00416C1B"/>
    <w:rsid w:val="005F4A9B"/>
    <w:rsid w:val="006810CC"/>
    <w:rsid w:val="0083616B"/>
    <w:rsid w:val="00893A3E"/>
    <w:rsid w:val="00990292"/>
    <w:rsid w:val="009F73DB"/>
    <w:rsid w:val="00A64ED9"/>
    <w:rsid w:val="00AC66D3"/>
    <w:rsid w:val="00B32FA0"/>
    <w:rsid w:val="00C96E0F"/>
    <w:rsid w:val="00CC5E54"/>
    <w:rsid w:val="00CD1C32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6C1B"/>
    <w:rPr>
      <w:color w:val="808080"/>
    </w:rPr>
  </w:style>
  <w:style w:type="paragraph" w:customStyle="1" w:styleId="BBAB9EBD733248098E3D0EEF833D06111">
    <w:name w:val="BBAB9EBD733248098E3D0EEF833D06111"/>
    <w:rsid w:val="00416C1B"/>
    <w:rPr>
      <w:rFonts w:eastAsiaTheme="minorHAnsi"/>
      <w:lang w:eastAsia="en-US"/>
    </w:rPr>
  </w:style>
  <w:style w:type="paragraph" w:customStyle="1" w:styleId="3887C38497FA4034B3126866AD8B55431">
    <w:name w:val="3887C38497FA4034B3126866AD8B55431"/>
    <w:rsid w:val="00416C1B"/>
    <w:rPr>
      <w:rFonts w:eastAsiaTheme="minorHAnsi"/>
      <w:lang w:eastAsia="en-US"/>
    </w:rPr>
  </w:style>
  <w:style w:type="paragraph" w:customStyle="1" w:styleId="088D10E669CB47AAAAFDE27A4F94F01C1">
    <w:name w:val="088D10E669CB47AAAAFDE27A4F94F01C1"/>
    <w:rsid w:val="00416C1B"/>
    <w:rPr>
      <w:rFonts w:eastAsiaTheme="minorHAnsi"/>
      <w:lang w:eastAsia="en-US"/>
    </w:rPr>
  </w:style>
  <w:style w:type="paragraph" w:customStyle="1" w:styleId="1B0B0066E7F94FD6B0918E47764FC49E1">
    <w:name w:val="1B0B0066E7F94FD6B0918E47764FC49E1"/>
    <w:rsid w:val="00416C1B"/>
    <w:rPr>
      <w:rFonts w:eastAsiaTheme="minorHAnsi"/>
      <w:lang w:eastAsia="en-US"/>
    </w:rPr>
  </w:style>
  <w:style w:type="paragraph" w:customStyle="1" w:styleId="F6DCE8443EFE4EFA85EEB5A261A3B0991">
    <w:name w:val="F6DCE8443EFE4EFA85EEB5A261A3B0991"/>
    <w:rsid w:val="00416C1B"/>
    <w:rPr>
      <w:rFonts w:eastAsiaTheme="minorHAnsi"/>
      <w:lang w:eastAsia="en-US"/>
    </w:rPr>
  </w:style>
  <w:style w:type="paragraph" w:customStyle="1" w:styleId="C79500FB324E4B8AA6ECC02FF781086A1">
    <w:name w:val="C79500FB324E4B8AA6ECC02FF781086A1"/>
    <w:rsid w:val="00416C1B"/>
    <w:rPr>
      <w:rFonts w:eastAsiaTheme="minorHAnsi"/>
      <w:lang w:eastAsia="en-US"/>
    </w:rPr>
  </w:style>
  <w:style w:type="paragraph" w:customStyle="1" w:styleId="17D2BFCEAEF7478DB457AB826812B7131">
    <w:name w:val="17D2BFCEAEF7478DB457AB826812B7131"/>
    <w:rsid w:val="00416C1B"/>
    <w:rPr>
      <w:rFonts w:eastAsiaTheme="minorHAnsi"/>
      <w:lang w:eastAsia="en-US"/>
    </w:rPr>
  </w:style>
  <w:style w:type="paragraph" w:customStyle="1" w:styleId="57908CC6390A46188AE798B8E71F69251">
    <w:name w:val="57908CC6390A46188AE798B8E71F69251"/>
    <w:rsid w:val="00416C1B"/>
    <w:rPr>
      <w:rFonts w:eastAsiaTheme="minorHAnsi"/>
      <w:lang w:eastAsia="en-US"/>
    </w:rPr>
  </w:style>
  <w:style w:type="paragraph" w:customStyle="1" w:styleId="75F949F1CBBA48319EA93AB0719F00A11">
    <w:name w:val="75F949F1CBBA48319EA93AB0719F00A11"/>
    <w:rsid w:val="00416C1B"/>
    <w:rPr>
      <w:rFonts w:eastAsiaTheme="minorHAnsi"/>
      <w:lang w:eastAsia="en-US"/>
    </w:rPr>
  </w:style>
  <w:style w:type="paragraph" w:customStyle="1" w:styleId="6E660753FEB74404B3F6989ADBE1406F1">
    <w:name w:val="6E660753FEB74404B3F6989ADBE1406F1"/>
    <w:rsid w:val="00416C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0526c-5637-492d-a82b-1e90db0f0d18">
      <Terms xmlns="http://schemas.microsoft.com/office/infopath/2007/PartnerControls"/>
    </lcf76f155ced4ddcb4097134ff3c332f>
    <TaxCatchAll xmlns="e3211a9d-390a-484f-8f1e-0a552aa42cb1" xsi:nil="true"/>
    <_Flow_SignoffStatus xmlns="1400526c-5637-492d-a82b-1e90db0f0d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89020885B94E8E7F9803E41830B9" ma:contentTypeVersion="19" ma:contentTypeDescription="Crée un document." ma:contentTypeScope="" ma:versionID="09cd5be482aab30d8b0892785c277a6e">
  <xsd:schema xmlns:xsd="http://www.w3.org/2001/XMLSchema" xmlns:xs="http://www.w3.org/2001/XMLSchema" xmlns:p="http://schemas.microsoft.com/office/2006/metadata/properties" xmlns:ns2="1400526c-5637-492d-a82b-1e90db0f0d18" xmlns:ns3="e3211a9d-390a-484f-8f1e-0a552aa42cb1" targetNamespace="http://schemas.microsoft.com/office/2006/metadata/properties" ma:root="true" ma:fieldsID="384bafb8b48c7a72dfb2f079a6e441c6" ns2:_="" ns3:_="">
    <xsd:import namespace="1400526c-5637-492d-a82b-1e90db0f0d18"/>
    <xsd:import namespace="e3211a9d-390a-484f-8f1e-0a552aa42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526c-5637-492d-a82b-1e90db0f0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11a9d-390a-484f-8f1e-0a552aa4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8b8682-d146-4db7-b407-c6ecbb77b455}" ma:internalName="TaxCatchAll" ma:showField="CatchAllData" ma:web="e3211a9d-390a-484f-8f1e-0a552aa42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8F07-0B1C-4E9B-ABC0-0374CE61E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7F9F5-9364-4321-9F4E-A98FF2FD620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1851184-4b28-4196-a3fe-31116a3345ac"/>
    <ds:schemaRef ds:uri="http://www.w3.org/XML/1998/namespace"/>
    <ds:schemaRef ds:uri="a3d363c2-ac57-4088-9970-e55a9ff5228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56FC79-748C-406D-86B8-719CFBA55121}"/>
</file>

<file path=customXml/itemProps4.xml><?xml version="1.0" encoding="utf-8"?>
<ds:datastoreItem xmlns:ds="http://schemas.openxmlformats.org/officeDocument/2006/customXml" ds:itemID="{C1326FE7-A12F-4A7D-B342-CC5F8067F1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2224</Characters>
  <Application>Microsoft Office Word</Application>
  <DocSecurity>0</DocSecurity>
  <Lines>18</Lines>
  <Paragraphs>5</Paragraphs>
  <ScaleCrop>false</ScaleCrop>
  <Company>MDDELCC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commentaires</dc:title>
  <dc:subject/>
  <dc:creator>Bouchard Valentine, Martin</dc:creator>
  <cp:keywords/>
  <dc:description/>
  <cp:lastModifiedBy>Bégin, Pierre-Luc</cp:lastModifiedBy>
  <cp:revision>2</cp:revision>
  <dcterms:created xsi:type="dcterms:W3CDTF">2024-11-11T20:29:00Z</dcterms:created>
  <dcterms:modified xsi:type="dcterms:W3CDTF">2024-11-11T20:29:00Z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0x010100410389020885B94E8E7F9803E41830B9</vt:lpwstr>
  </property>
  <property fmtid="{D5CDD505-2E9C-101B-9397-08002B2CF9AE}" pid="3" name="MediaServiceImageTags">
    <vt:lpwstr/>
  </property>
</Properties>
</file>