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D7351" w14:textId="045BB406" w:rsidR="00D44452" w:rsidRPr="00B42688" w:rsidRDefault="00D44452" w:rsidP="00D44452">
      <w:pPr>
        <w:jc w:val="both"/>
        <w:rPr>
          <w:rFonts w:ascii="Arial" w:hAnsi="Arial" w:cs="Arial"/>
          <w:b/>
          <w:bCs/>
          <w:u w:val="single"/>
        </w:rPr>
      </w:pPr>
      <w:r w:rsidRPr="00B42688">
        <w:rPr>
          <w:rFonts w:ascii="Arial" w:hAnsi="Arial" w:cs="Arial"/>
          <w:b/>
          <w:bCs/>
          <w:u w:val="single"/>
        </w:rPr>
        <w:t>COURRIEL</w:t>
      </w:r>
      <w:r w:rsidR="00316A66" w:rsidRPr="00B42688">
        <w:rPr>
          <w:rFonts w:ascii="Arial" w:hAnsi="Arial" w:cs="Arial"/>
          <w:b/>
          <w:bCs/>
          <w:u w:val="single"/>
        </w:rPr>
        <w:t>S</w:t>
      </w:r>
      <w:r w:rsidRPr="00B42688">
        <w:rPr>
          <w:rFonts w:ascii="Arial" w:hAnsi="Arial" w:cs="Arial"/>
          <w:b/>
          <w:bCs/>
          <w:u w:val="single"/>
        </w:rPr>
        <w:t xml:space="preserve"> D’ENVOI DE LA TROUSSE DE COMMUNICATION</w:t>
      </w:r>
    </w:p>
    <w:p w14:paraId="10C4DA21" w14:textId="217D9892" w:rsidR="00D12507" w:rsidRPr="00B42688" w:rsidRDefault="007072AE" w:rsidP="00D44452">
      <w:pPr>
        <w:jc w:val="both"/>
        <w:rPr>
          <w:rFonts w:ascii="Arial" w:hAnsi="Arial" w:cs="Arial"/>
          <w:b/>
          <w:bCs/>
          <w:u w:val="single"/>
        </w:rPr>
      </w:pPr>
      <w:r w:rsidRPr="00B42688">
        <w:rPr>
          <w:noProof/>
        </w:rPr>
        <w:drawing>
          <wp:inline distT="0" distB="0" distL="0" distR="0" wp14:anchorId="73AF4733" wp14:editId="4C761F41">
            <wp:extent cx="5486395" cy="892884"/>
            <wp:effectExtent l="0" t="0" r="635" b="2540"/>
            <wp:docPr id="136512821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128210" name="Imag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395" cy="892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DA996" w14:textId="77777777" w:rsidR="00D44452" w:rsidRPr="00B42688" w:rsidRDefault="00D44452" w:rsidP="00D44452">
      <w:pPr>
        <w:jc w:val="both"/>
        <w:rPr>
          <w:rFonts w:ascii="Arial" w:hAnsi="Arial" w:cs="Arial"/>
          <w:b/>
          <w:bCs/>
        </w:rPr>
      </w:pPr>
      <w:r w:rsidRPr="00B42688">
        <w:rPr>
          <w:rFonts w:ascii="Arial" w:hAnsi="Arial" w:cs="Arial"/>
          <w:b/>
          <w:bCs/>
        </w:rPr>
        <w:t>Destinataires : directeurs des communications</w:t>
      </w:r>
    </w:p>
    <w:p w14:paraId="78C19DB5" w14:textId="25A9BB83" w:rsidR="00904A5A" w:rsidRPr="00B42688" w:rsidRDefault="00904A5A" w:rsidP="00D44452">
      <w:pPr>
        <w:jc w:val="both"/>
        <w:rPr>
          <w:rFonts w:ascii="Arial" w:hAnsi="Arial" w:cs="Arial"/>
          <w:b/>
          <w:bCs/>
        </w:rPr>
      </w:pPr>
      <w:hyperlink r:id="rId11" w:history="1">
        <w:r w:rsidRPr="00B42688">
          <w:rPr>
            <w:rStyle w:val="Lienhypertexte"/>
          </w:rPr>
          <w:t>Répertoire des membres – Forum des communicateurs gouvernementaux</w:t>
        </w:r>
      </w:hyperlink>
    </w:p>
    <w:p w14:paraId="03FB4FA2" w14:textId="05239801" w:rsidR="00924225" w:rsidRPr="00B42688" w:rsidRDefault="00271347">
      <w:pPr>
        <w:rPr>
          <w:rFonts w:ascii="Arial" w:hAnsi="Arial" w:cs="Arial"/>
        </w:rPr>
      </w:pPr>
      <w:r w:rsidRPr="00B42688">
        <w:rPr>
          <w:rFonts w:ascii="Arial" w:hAnsi="Arial" w:cs="Arial"/>
        </w:rPr>
        <w:t xml:space="preserve">Bonjour, </w:t>
      </w:r>
    </w:p>
    <w:p w14:paraId="7F8CADC5" w14:textId="569C3ADB" w:rsidR="00271347" w:rsidRPr="00B42688" w:rsidRDefault="006F164A" w:rsidP="00E04625">
      <w:pPr>
        <w:jc w:val="both"/>
        <w:rPr>
          <w:rFonts w:ascii="Arial" w:hAnsi="Arial" w:cs="Arial"/>
        </w:rPr>
      </w:pPr>
      <w:r w:rsidRPr="00B42688">
        <w:rPr>
          <w:rFonts w:ascii="Arial" w:hAnsi="Arial" w:cs="Arial"/>
        </w:rPr>
        <w:t xml:space="preserve">Comme le veut la tradition, nous tiendrons la Journée de l’environnement dans l’administration publique (JEAP) le </w:t>
      </w:r>
      <w:r w:rsidR="00C679D4" w:rsidRPr="00B42688">
        <w:rPr>
          <w:rFonts w:ascii="Arial" w:hAnsi="Arial" w:cs="Arial"/>
        </w:rPr>
        <w:t>22</w:t>
      </w:r>
      <w:r w:rsidR="00251E86" w:rsidRPr="00B42688">
        <w:rPr>
          <w:rFonts w:ascii="Arial" w:hAnsi="Arial" w:cs="Arial"/>
        </w:rPr>
        <w:t> </w:t>
      </w:r>
      <w:r w:rsidRPr="00B42688">
        <w:rPr>
          <w:rFonts w:ascii="Arial" w:hAnsi="Arial" w:cs="Arial"/>
        </w:rPr>
        <w:t xml:space="preserve">avril prochain, </w:t>
      </w:r>
      <w:r w:rsidR="00881C94" w:rsidRPr="00B42688">
        <w:rPr>
          <w:rFonts w:ascii="Arial" w:hAnsi="Arial" w:cs="Arial"/>
        </w:rPr>
        <w:t>pour souligner le</w:t>
      </w:r>
      <w:r w:rsidRPr="00B42688">
        <w:rPr>
          <w:rFonts w:ascii="Arial" w:hAnsi="Arial" w:cs="Arial"/>
        </w:rPr>
        <w:t xml:space="preserve"> Jour de la </w:t>
      </w:r>
      <w:r w:rsidR="00666D4F" w:rsidRPr="00B42688">
        <w:rPr>
          <w:rFonts w:ascii="Arial" w:hAnsi="Arial" w:cs="Arial"/>
        </w:rPr>
        <w:t>T</w:t>
      </w:r>
      <w:r w:rsidRPr="00B42688">
        <w:rPr>
          <w:rFonts w:ascii="Arial" w:hAnsi="Arial" w:cs="Arial"/>
        </w:rPr>
        <w:t>erre</w:t>
      </w:r>
      <w:r w:rsidR="00C679D4" w:rsidRPr="00B42688">
        <w:rPr>
          <w:rFonts w:ascii="Arial" w:hAnsi="Arial" w:cs="Arial"/>
        </w:rPr>
        <w:t>.</w:t>
      </w:r>
      <w:r w:rsidR="00E04625" w:rsidRPr="00B42688">
        <w:rPr>
          <w:rFonts w:ascii="Arial" w:hAnsi="Arial" w:cs="Arial"/>
        </w:rPr>
        <w:t xml:space="preserve"> À cette occasion, nous vous invitons à mobiliser votre équipe et à joindre vos efforts aux nôtres pour faire la promotion de la JEAP et de sa thématique.  </w:t>
      </w:r>
    </w:p>
    <w:p w14:paraId="36EFC5BD" w14:textId="01E0F37F" w:rsidR="008E0F6B" w:rsidRPr="00B42688" w:rsidRDefault="006F164A" w:rsidP="00E04625">
      <w:pPr>
        <w:jc w:val="both"/>
        <w:rPr>
          <w:rFonts w:ascii="Arial" w:hAnsi="Arial" w:cs="Arial"/>
        </w:rPr>
      </w:pPr>
      <w:r w:rsidRPr="00B42688">
        <w:rPr>
          <w:rFonts w:ascii="Arial" w:hAnsi="Arial" w:cs="Arial"/>
        </w:rPr>
        <w:t>Le thème de cette édition</w:t>
      </w:r>
      <w:r w:rsidR="009C6A70" w:rsidRPr="00B42688">
        <w:rPr>
          <w:rFonts w:ascii="Arial" w:hAnsi="Arial" w:cs="Arial"/>
        </w:rPr>
        <w:t> </w:t>
      </w:r>
      <w:r w:rsidR="00305FF4" w:rsidRPr="00B42688">
        <w:rPr>
          <w:rFonts w:ascii="Arial" w:hAnsi="Arial" w:cs="Arial"/>
        </w:rPr>
        <w:t>202</w:t>
      </w:r>
      <w:r w:rsidR="00AD37EC" w:rsidRPr="00B42688">
        <w:rPr>
          <w:rFonts w:ascii="Arial" w:hAnsi="Arial" w:cs="Arial"/>
        </w:rPr>
        <w:t>5</w:t>
      </w:r>
      <w:r w:rsidR="00305FF4" w:rsidRPr="00B42688">
        <w:rPr>
          <w:rFonts w:ascii="Arial" w:hAnsi="Arial" w:cs="Arial"/>
        </w:rPr>
        <w:t xml:space="preserve"> </w:t>
      </w:r>
      <w:r w:rsidR="00770BF6" w:rsidRPr="00B42688">
        <w:rPr>
          <w:rFonts w:ascii="Arial" w:hAnsi="Arial" w:cs="Arial"/>
        </w:rPr>
        <w:t xml:space="preserve">touche </w:t>
      </w:r>
      <w:r w:rsidR="002C2CC4" w:rsidRPr="00B42688">
        <w:rPr>
          <w:rFonts w:ascii="Arial" w:hAnsi="Arial" w:cs="Arial"/>
        </w:rPr>
        <w:t>chacun</w:t>
      </w:r>
      <w:r w:rsidR="00F71324" w:rsidRPr="00B42688">
        <w:rPr>
          <w:rFonts w:ascii="Arial" w:hAnsi="Arial" w:cs="Arial"/>
        </w:rPr>
        <w:t>e</w:t>
      </w:r>
      <w:r w:rsidR="002C2CC4" w:rsidRPr="00B42688">
        <w:rPr>
          <w:rFonts w:ascii="Arial" w:hAnsi="Arial" w:cs="Arial"/>
        </w:rPr>
        <w:t xml:space="preserve"> et chacun d’entre nous</w:t>
      </w:r>
      <w:r w:rsidR="00CF5694" w:rsidRPr="00B42688">
        <w:rPr>
          <w:rFonts w:ascii="Arial" w:hAnsi="Arial" w:cs="Arial"/>
        </w:rPr>
        <w:t xml:space="preserve"> dans un grand nombre d’activités quotidiennes</w:t>
      </w:r>
      <w:r w:rsidR="001E41FD" w:rsidRPr="00B42688">
        <w:rPr>
          <w:rFonts w:ascii="Arial" w:hAnsi="Arial" w:cs="Arial"/>
        </w:rPr>
        <w:t> </w:t>
      </w:r>
      <w:r w:rsidRPr="00B42688">
        <w:rPr>
          <w:rFonts w:ascii="Arial" w:hAnsi="Arial" w:cs="Arial"/>
        </w:rPr>
        <w:t>:</w:t>
      </w:r>
      <w:r w:rsidR="00B42688" w:rsidRPr="004071CA">
        <w:rPr>
          <w:rFonts w:ascii="Arial" w:hAnsi="Arial" w:cs="Arial"/>
        </w:rPr>
        <w:t xml:space="preserve"> </w:t>
      </w:r>
      <w:r w:rsidR="00B42688" w:rsidRPr="00B42688">
        <w:rPr>
          <w:rFonts w:ascii="Arial" w:hAnsi="Arial" w:cs="Arial"/>
        </w:rPr>
        <w:t>« </w:t>
      </w:r>
      <w:r w:rsidR="00DF3BBD" w:rsidRPr="00B42688">
        <w:rPr>
          <w:rFonts w:ascii="Arial" w:hAnsi="Arial" w:cs="Arial"/>
        </w:rPr>
        <w:t xml:space="preserve">La richesse de la biodiversité, ses services écologiques et l’importance de poser des gestes concrets pour sa </w:t>
      </w:r>
      <w:r w:rsidR="23B28EEB" w:rsidRPr="00B42688">
        <w:rPr>
          <w:rFonts w:ascii="Arial" w:hAnsi="Arial" w:cs="Arial"/>
        </w:rPr>
        <w:t>conservation</w:t>
      </w:r>
      <w:r w:rsidR="00B42688" w:rsidRPr="00B42688">
        <w:rPr>
          <w:rFonts w:ascii="Arial" w:hAnsi="Arial" w:cs="Arial"/>
        </w:rPr>
        <w:t> »</w:t>
      </w:r>
      <w:r w:rsidR="23B28EEB" w:rsidRPr="00B42688">
        <w:rPr>
          <w:rFonts w:ascii="Arial" w:hAnsi="Arial" w:cs="Arial"/>
        </w:rPr>
        <w:t>.</w:t>
      </w:r>
      <w:r w:rsidR="00CF5694" w:rsidRPr="00B42688">
        <w:rPr>
          <w:rFonts w:ascii="Arial" w:hAnsi="Arial" w:cs="Arial"/>
        </w:rPr>
        <w:t xml:space="preserve"> </w:t>
      </w:r>
    </w:p>
    <w:p w14:paraId="5BD5417D" w14:textId="765054E4" w:rsidR="00BE48E0" w:rsidRPr="00B42688" w:rsidRDefault="7C989347" w:rsidP="26474C37">
      <w:pPr>
        <w:jc w:val="both"/>
        <w:rPr>
          <w:rFonts w:ascii="Arial" w:eastAsia="Calibri" w:hAnsi="Arial" w:cs="Arial"/>
        </w:rPr>
      </w:pPr>
      <w:r w:rsidRPr="00B42688">
        <w:rPr>
          <w:rFonts w:ascii="Arial" w:eastAsia="Arial" w:hAnsi="Arial" w:cs="Arial"/>
        </w:rPr>
        <w:t xml:space="preserve">Avec votre collaboration, le </w:t>
      </w:r>
      <w:r w:rsidR="00C534D7" w:rsidRPr="00B42688">
        <w:rPr>
          <w:rFonts w:ascii="Arial" w:eastAsia="Arial" w:hAnsi="Arial" w:cs="Arial"/>
        </w:rPr>
        <w:t>ministère de l’Environnement, de la Lutte contre les changements climatiques, de la Faune et des Parcs (</w:t>
      </w:r>
      <w:r w:rsidR="00BE48E0" w:rsidRPr="00B42688">
        <w:rPr>
          <w:rFonts w:ascii="Arial" w:eastAsia="Calibri" w:hAnsi="Arial" w:cs="Arial"/>
        </w:rPr>
        <w:t>MELCCFP</w:t>
      </w:r>
      <w:r w:rsidR="00C534D7" w:rsidRPr="00B42688">
        <w:rPr>
          <w:rFonts w:ascii="Arial" w:eastAsia="Calibri" w:hAnsi="Arial" w:cs="Arial"/>
        </w:rPr>
        <w:t>)</w:t>
      </w:r>
      <w:r w:rsidR="00BE48E0" w:rsidRPr="00B42688">
        <w:rPr>
          <w:rFonts w:ascii="Arial" w:eastAsia="Calibri" w:hAnsi="Arial" w:cs="Arial"/>
        </w:rPr>
        <w:t xml:space="preserve"> </w:t>
      </w:r>
      <w:r w:rsidR="5C014CF2" w:rsidRPr="00B42688">
        <w:rPr>
          <w:rFonts w:ascii="Arial" w:eastAsia="Calibri" w:hAnsi="Arial" w:cs="Arial"/>
        </w:rPr>
        <w:t>v</w:t>
      </w:r>
      <w:r w:rsidR="00BE48E0" w:rsidRPr="00B42688">
        <w:rPr>
          <w:rFonts w:ascii="Arial" w:eastAsia="Calibri" w:hAnsi="Arial" w:cs="Arial"/>
        </w:rPr>
        <w:t>eut exercer un rôle mobilisateur auprès des employés de l’État face à l’enjeu majeur que représente la perte de la biodiversité et des services écologiques qu’elle rend en les sensibilisant à leur existence et en les outillant dans leurs actions ayant un effet positif sur l’environnement. C’est pourquoi la JEAP 2025 aura pour slogan «</w:t>
      </w:r>
      <w:r w:rsidR="00012478" w:rsidRPr="00B42688">
        <w:rPr>
          <w:rFonts w:ascii="Arial" w:eastAsia="Calibri" w:hAnsi="Arial" w:cs="Arial"/>
        </w:rPr>
        <w:t> </w:t>
      </w:r>
      <w:r w:rsidR="00BE48E0" w:rsidRPr="00B42688">
        <w:rPr>
          <w:rFonts w:ascii="Arial" w:eastAsia="Calibri" w:hAnsi="Arial" w:cs="Arial"/>
        </w:rPr>
        <w:t>La nature prend soin de nous</w:t>
      </w:r>
      <w:r w:rsidR="00BC02F8" w:rsidRPr="00B42688">
        <w:rPr>
          <w:rFonts w:ascii="Arial" w:eastAsia="Calibri" w:hAnsi="Arial" w:cs="Arial"/>
        </w:rPr>
        <w:t>.</w:t>
      </w:r>
      <w:r w:rsidR="00BE48E0" w:rsidRPr="00B42688">
        <w:rPr>
          <w:rFonts w:ascii="Arial" w:eastAsia="Calibri" w:hAnsi="Arial" w:cs="Arial"/>
        </w:rPr>
        <w:t xml:space="preserve"> </w:t>
      </w:r>
      <w:r w:rsidR="00BC02F8" w:rsidRPr="00B42688">
        <w:rPr>
          <w:rFonts w:ascii="Arial" w:eastAsia="Calibri" w:hAnsi="Arial" w:cs="Arial"/>
        </w:rPr>
        <w:t>P</w:t>
      </w:r>
      <w:r w:rsidR="00BE48E0" w:rsidRPr="00B42688">
        <w:rPr>
          <w:rFonts w:ascii="Arial" w:eastAsia="Calibri" w:hAnsi="Arial" w:cs="Arial"/>
        </w:rPr>
        <w:t>renons soin d’elle</w:t>
      </w:r>
      <w:r w:rsidR="00BC02F8" w:rsidRPr="00B42688">
        <w:rPr>
          <w:rFonts w:ascii="Arial" w:eastAsia="Calibri" w:hAnsi="Arial" w:cs="Arial"/>
        </w:rPr>
        <w:t>.</w:t>
      </w:r>
      <w:r w:rsidR="00012478" w:rsidRPr="00B42688">
        <w:rPr>
          <w:rFonts w:ascii="Arial" w:eastAsia="Calibri" w:hAnsi="Arial" w:cs="Arial"/>
        </w:rPr>
        <w:t> </w:t>
      </w:r>
      <w:r w:rsidR="00BE48E0" w:rsidRPr="00B42688">
        <w:rPr>
          <w:rFonts w:ascii="Arial" w:eastAsia="Calibri" w:hAnsi="Arial" w:cs="Arial"/>
        </w:rPr>
        <w:t xml:space="preserve">». </w:t>
      </w:r>
    </w:p>
    <w:p w14:paraId="5DA2C6CA" w14:textId="3D85190A" w:rsidR="00D44452" w:rsidRPr="00952662" w:rsidRDefault="00D44452" w:rsidP="00A50411">
      <w:pPr>
        <w:jc w:val="both"/>
        <w:rPr>
          <w:rFonts w:ascii="Arial" w:eastAsia="Calibri" w:hAnsi="Arial" w:cs="Arial"/>
          <w:color w:val="000000" w:themeColor="text1"/>
        </w:rPr>
      </w:pPr>
      <w:r w:rsidRPr="00B42688">
        <w:rPr>
          <w:rFonts w:ascii="Arial" w:hAnsi="Arial" w:cs="Arial"/>
        </w:rPr>
        <w:t xml:space="preserve">Afin de contribuer à la </w:t>
      </w:r>
      <w:r w:rsidR="00012478" w:rsidRPr="00B42688">
        <w:rPr>
          <w:rFonts w:ascii="Arial" w:hAnsi="Arial" w:cs="Arial"/>
        </w:rPr>
        <w:t xml:space="preserve">promotion </w:t>
      </w:r>
      <w:r w:rsidRPr="00B42688">
        <w:rPr>
          <w:rFonts w:ascii="Arial" w:hAnsi="Arial" w:cs="Arial"/>
        </w:rPr>
        <w:t xml:space="preserve">de la JEAP, nous vous proposons d’utiliser les outils qui se trouvent dans la trousse de communication </w:t>
      </w:r>
      <w:r w:rsidR="266EA442" w:rsidRPr="00B42688">
        <w:rPr>
          <w:rFonts w:ascii="Arial" w:hAnsi="Arial" w:cs="Arial"/>
        </w:rPr>
        <w:t>(que les officiers de développement durable ont déjà reçu</w:t>
      </w:r>
      <w:r w:rsidR="009862D4" w:rsidRPr="00B42688">
        <w:rPr>
          <w:rFonts w:ascii="Arial" w:hAnsi="Arial" w:cs="Arial"/>
        </w:rPr>
        <w:t>e</w:t>
      </w:r>
      <w:r w:rsidR="266EA442" w:rsidRPr="00B42688">
        <w:rPr>
          <w:rFonts w:ascii="Arial" w:hAnsi="Arial" w:cs="Arial"/>
        </w:rPr>
        <w:t xml:space="preserve">) </w:t>
      </w:r>
      <w:r w:rsidRPr="00B42688">
        <w:rPr>
          <w:rFonts w:ascii="Arial" w:hAnsi="Arial" w:cs="Arial"/>
        </w:rPr>
        <w:t xml:space="preserve">dont vous trouverez le lien ci-après. Celle-ci comprend du matériel clé en main pour animer votre intranet et vos communications internes et le lien pour accéder à une conférence virtuelle </w:t>
      </w:r>
      <w:r w:rsidR="0042356C" w:rsidRPr="0042356C">
        <w:rPr>
          <w:rFonts w:ascii="Arial" w:hAnsi="Arial" w:cs="Arial"/>
        </w:rPr>
        <w:t>sur le thème : Une économie écologique pour le Québec : miser sur la biodiversité dans une ère de changements globaux. Celle-ci aura lieu le 23 avril, de 12 h 15 à 13 h, et sera animée par M. Jérôme Dupras, professeur titulaire au Département des sciences naturelles; titulaire de Chaire de recherche du Canada en économie écologique et de la Chaire UNESCO en évaluation socio-économique de la biodiversité et des écosystèmes. Sur les scènes musicales de la francophonie, on le connaît aussi en tant que membre des Cowboys Fringants.</w:t>
      </w:r>
    </w:p>
    <w:p w14:paraId="48B10B0C" w14:textId="750E25F7" w:rsidR="00D44452" w:rsidRPr="00B42688" w:rsidRDefault="00D44452" w:rsidP="00D44452">
      <w:pPr>
        <w:jc w:val="both"/>
        <w:rPr>
          <w:rFonts w:ascii="Arial" w:hAnsi="Arial" w:cs="Arial"/>
        </w:rPr>
      </w:pPr>
      <w:r w:rsidRPr="00B4268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5D72536" wp14:editId="69BB5797">
                <wp:simplePos x="0" y="0"/>
                <wp:positionH relativeFrom="column">
                  <wp:posOffset>-104242</wp:posOffset>
                </wp:positionH>
                <wp:positionV relativeFrom="paragraph">
                  <wp:posOffset>173202</wp:posOffset>
                </wp:positionV>
                <wp:extent cx="5721350" cy="1214323"/>
                <wp:effectExtent l="0" t="0" r="12700" b="24130"/>
                <wp:wrapNone/>
                <wp:docPr id="1647510247" name="Rectangle 1647510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0" cy="121432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5A1B4461">
              <v:rect id="Rectangle 1647510247" style="position:absolute;margin-left:-8.2pt;margin-top:13.65pt;width:450.5pt;height:95.6pt;z-index:-2516561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ffd555 [2167]" strokecolor="#ffc000 [3207]" strokeweight=".5pt" w14:anchorId="0689BA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">
                <v:fill type="gradient" color2="#ffcc31 [2615]" colors="0 #ffdd9c;.5 #ffd78e;1 #ffd479" focus="100%" rotate="t">
                  <o:fill v:ext="view" type="gradientUnscaled"/>
                </v:fill>
              </v:rect>
            </w:pict>
          </mc:Fallback>
        </mc:AlternateContent>
      </w:r>
    </w:p>
    <w:p w14:paraId="4B01B921" w14:textId="53C64D8B" w:rsidR="00D44452" w:rsidRPr="00B42688" w:rsidRDefault="00D44452" w:rsidP="00D44452">
      <w:pPr>
        <w:jc w:val="center"/>
        <w:rPr>
          <w:rFonts w:ascii="Arial" w:hAnsi="Arial" w:cs="Arial"/>
          <w:b/>
          <w:color w:val="FFFFFF" w:themeColor="background1"/>
        </w:rPr>
      </w:pPr>
      <w:r w:rsidRPr="00B42688">
        <w:rPr>
          <w:rFonts w:ascii="Arial" w:hAnsi="Arial" w:cs="Arial"/>
          <w:b/>
          <w:color w:val="FFFFFF" w:themeColor="background1"/>
        </w:rPr>
        <w:t xml:space="preserve">Télécharger et partager la trousse de communication : </w:t>
      </w:r>
      <w:hyperlink r:id="rId12" w:history="1">
        <w:r w:rsidRPr="00B42688">
          <w:rPr>
            <w:rStyle w:val="Lienhypertexte"/>
            <w:rFonts w:ascii="Arial" w:hAnsi="Arial" w:cs="Arial"/>
            <w:b/>
            <w:color w:val="FFFFFF" w:themeColor="background1"/>
          </w:rPr>
          <w:t>www.environnement.gouv.qc.ca/jeap</w:t>
        </w:r>
      </w:hyperlink>
    </w:p>
    <w:p w14:paraId="00BA7851" w14:textId="1C0A783C" w:rsidR="00D44452" w:rsidRPr="00B42688" w:rsidRDefault="00D44452" w:rsidP="167B9E09">
      <w:pPr>
        <w:rPr>
          <w:rFonts w:ascii="Arial" w:hAnsi="Arial" w:cs="Arial"/>
          <w:color w:val="FFFFFF" w:themeColor="background1"/>
        </w:rPr>
      </w:pPr>
      <w:r w:rsidRPr="00B42688">
        <w:rPr>
          <w:rFonts w:ascii="Arial" w:hAnsi="Arial" w:cs="Arial"/>
          <w:color w:val="FFFFFF" w:themeColor="background1"/>
        </w:rPr>
        <w:t>Vous y trouverez des infographies et des bannières, des exemples de textes pour vos manchettes intranet et des</w:t>
      </w:r>
      <w:r w:rsidR="7ACAE0CC" w:rsidRPr="00B42688">
        <w:rPr>
          <w:rFonts w:ascii="Arial" w:hAnsi="Arial" w:cs="Arial"/>
          <w:color w:val="FFFFFF" w:themeColor="background1"/>
        </w:rPr>
        <w:t xml:space="preserve"> solutions pour préserver la biodiversité.</w:t>
      </w:r>
    </w:p>
    <w:p w14:paraId="71F9F741" w14:textId="77777777" w:rsidR="00C720E9" w:rsidRPr="00B42688" w:rsidRDefault="00C720E9" w:rsidP="00D44452">
      <w:pPr>
        <w:jc w:val="both"/>
        <w:rPr>
          <w:rFonts w:ascii="Arial" w:hAnsi="Arial" w:cs="Arial"/>
        </w:rPr>
      </w:pPr>
    </w:p>
    <w:p w14:paraId="71237A7C" w14:textId="57566B9E" w:rsidR="00D44452" w:rsidRPr="00B42688" w:rsidRDefault="00D44452" w:rsidP="00D44452">
      <w:pPr>
        <w:jc w:val="both"/>
        <w:rPr>
          <w:rFonts w:ascii="Arial" w:hAnsi="Arial" w:cs="Arial"/>
        </w:rPr>
      </w:pPr>
      <w:r w:rsidRPr="00B42688">
        <w:rPr>
          <w:rFonts w:ascii="Arial" w:hAnsi="Arial" w:cs="Arial"/>
        </w:rPr>
        <w:lastRenderedPageBreak/>
        <w:t xml:space="preserve">Pour toute question au sujet de la JEAP, n’hésitez pas à communiquer avec la Direction des communications du MELCCFP à </w:t>
      </w:r>
      <w:hyperlink r:id="rId13">
        <w:r w:rsidRPr="00B42688">
          <w:rPr>
            <w:rStyle w:val="Lienhypertexte"/>
            <w:rFonts w:ascii="Arial" w:hAnsi="Arial" w:cs="Arial"/>
          </w:rPr>
          <w:t>jeap@environnement.gouv.qc.ca</w:t>
        </w:r>
      </w:hyperlink>
      <w:r w:rsidRPr="00B42688">
        <w:rPr>
          <w:rFonts w:ascii="Arial" w:hAnsi="Arial" w:cs="Arial"/>
        </w:rPr>
        <w:t>.</w:t>
      </w:r>
    </w:p>
    <w:p w14:paraId="791EDE54" w14:textId="0B276D6C" w:rsidR="00D44452" w:rsidRPr="00B42688" w:rsidRDefault="00D44452" w:rsidP="00D44452">
      <w:pPr>
        <w:rPr>
          <w:rFonts w:ascii="Arial" w:hAnsi="Arial" w:cs="Arial"/>
        </w:rPr>
      </w:pPr>
      <w:r w:rsidRPr="00B42688">
        <w:rPr>
          <w:rFonts w:ascii="Arial" w:hAnsi="Arial" w:cs="Arial"/>
        </w:rPr>
        <w:t>Nous vous remercions de votre précieuse collaboration</w:t>
      </w:r>
      <w:r w:rsidR="00B42688" w:rsidRPr="00B42688">
        <w:rPr>
          <w:rFonts w:ascii="Arial" w:hAnsi="Arial" w:cs="Arial"/>
        </w:rPr>
        <w:t>!</w:t>
      </w:r>
      <w:r w:rsidRPr="00B42688">
        <w:rPr>
          <w:rFonts w:ascii="Arial" w:hAnsi="Arial" w:cs="Arial"/>
        </w:rPr>
        <w:t xml:space="preserve"> </w:t>
      </w:r>
    </w:p>
    <w:p w14:paraId="30444350" w14:textId="77777777" w:rsidR="00D44452" w:rsidRPr="00B42688" w:rsidRDefault="00D44452" w:rsidP="00D44452">
      <w:pPr>
        <w:rPr>
          <w:rFonts w:ascii="Arial" w:hAnsi="Arial" w:cs="Arial"/>
        </w:rPr>
      </w:pPr>
      <w:r w:rsidRPr="00B42688">
        <w:rPr>
          <w:rFonts w:ascii="Arial" w:hAnsi="Arial" w:cs="Arial"/>
        </w:rPr>
        <w:t>Pauline Boissinot</w:t>
      </w:r>
      <w:r w:rsidRPr="00B42688">
        <w:rPr>
          <w:rFonts w:ascii="Arial" w:hAnsi="Arial" w:cs="Arial"/>
        </w:rPr>
        <w:br/>
        <w:t>Directrice des communications du MELCCFP</w:t>
      </w:r>
    </w:p>
    <w:p w14:paraId="7B355DA9" w14:textId="4D15F650" w:rsidR="00D1197A" w:rsidRPr="00B42688" w:rsidRDefault="00D1197A" w:rsidP="00873EA6">
      <w:pPr>
        <w:rPr>
          <w:rFonts w:ascii="Arial" w:hAnsi="Arial" w:cs="Arial"/>
          <w:b/>
          <w:bCs/>
          <w:u w:val="single"/>
        </w:rPr>
      </w:pPr>
    </w:p>
    <w:p w14:paraId="6E902A63" w14:textId="012E8A9B" w:rsidR="00D1197A" w:rsidRPr="00B42688" w:rsidRDefault="00D1197A" w:rsidP="00D1197A">
      <w:pPr>
        <w:jc w:val="both"/>
        <w:rPr>
          <w:rFonts w:ascii="Arial" w:hAnsi="Arial" w:cs="Arial"/>
          <w:b/>
          <w:bCs/>
        </w:rPr>
      </w:pPr>
      <w:r w:rsidRPr="00B42688">
        <w:rPr>
          <w:rFonts w:ascii="Arial" w:hAnsi="Arial" w:cs="Arial"/>
          <w:b/>
          <w:bCs/>
        </w:rPr>
        <w:t>Destinataires : webmestres</w:t>
      </w:r>
    </w:p>
    <w:p w14:paraId="21D83485" w14:textId="6A7D9AA8" w:rsidR="00C0567A" w:rsidRPr="00B42688" w:rsidRDefault="4D85E772" w:rsidP="00D1197A">
      <w:pPr>
        <w:jc w:val="both"/>
        <w:rPr>
          <w:rFonts w:ascii="Arial" w:hAnsi="Arial" w:cs="Arial"/>
          <w:b/>
          <w:bCs/>
        </w:rPr>
      </w:pPr>
      <w:r w:rsidRPr="00B42688">
        <w:rPr>
          <w:noProof/>
        </w:rPr>
        <w:drawing>
          <wp:inline distT="0" distB="0" distL="0" distR="0" wp14:anchorId="3021A43F" wp14:editId="64AFEF24">
            <wp:extent cx="5443021" cy="885825"/>
            <wp:effectExtent l="0" t="0" r="5715" b="0"/>
            <wp:docPr id="1895517238" name="Picture 1895517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517238" name="Picture 189551723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3021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80956" w14:textId="08A2127D" w:rsidR="00D1197A" w:rsidRPr="00B42688" w:rsidRDefault="00592FFC" w:rsidP="00D1197A">
      <w:pPr>
        <w:jc w:val="both"/>
        <w:rPr>
          <w:rFonts w:ascii="Arial" w:hAnsi="Arial" w:cs="Arial"/>
        </w:rPr>
      </w:pPr>
      <w:r w:rsidRPr="00B42688">
        <w:rPr>
          <w:rFonts w:ascii="Arial" w:hAnsi="Arial" w:cs="Arial"/>
        </w:rPr>
        <w:t xml:space="preserve">Bonjour, </w:t>
      </w:r>
    </w:p>
    <w:p w14:paraId="196F95C7" w14:textId="12D52225" w:rsidR="00727197" w:rsidRPr="00B42688" w:rsidRDefault="00012478" w:rsidP="00D1197A">
      <w:pPr>
        <w:jc w:val="both"/>
        <w:rPr>
          <w:rFonts w:ascii="Arial" w:hAnsi="Arial" w:cs="Arial"/>
        </w:rPr>
      </w:pPr>
      <w:r w:rsidRPr="00B42688">
        <w:rPr>
          <w:rFonts w:ascii="Arial" w:hAnsi="Arial" w:cs="Arial"/>
        </w:rPr>
        <w:t xml:space="preserve">De </w:t>
      </w:r>
      <w:r w:rsidR="00727197" w:rsidRPr="00B42688">
        <w:rPr>
          <w:rFonts w:ascii="Arial" w:hAnsi="Arial" w:cs="Arial"/>
        </w:rPr>
        <w:t xml:space="preserve">nouveau cette année, </w:t>
      </w:r>
      <w:r w:rsidR="00272EDC" w:rsidRPr="00B42688">
        <w:rPr>
          <w:rFonts w:ascii="Arial" w:hAnsi="Arial" w:cs="Arial"/>
        </w:rPr>
        <w:t xml:space="preserve">nous sollicitons votre participation à </w:t>
      </w:r>
      <w:r w:rsidR="00727197" w:rsidRPr="00B42688">
        <w:rPr>
          <w:rFonts w:ascii="Arial" w:hAnsi="Arial" w:cs="Arial"/>
        </w:rPr>
        <w:t>la Journée de l’environnement dans l’administration publique (JEAP)</w:t>
      </w:r>
      <w:r w:rsidR="00B77575" w:rsidRPr="00B42688">
        <w:rPr>
          <w:rFonts w:ascii="Arial" w:hAnsi="Arial" w:cs="Arial"/>
        </w:rPr>
        <w:t>. Celle-ci</w:t>
      </w:r>
      <w:r w:rsidR="00272EDC" w:rsidRPr="00B42688">
        <w:rPr>
          <w:rFonts w:ascii="Arial" w:hAnsi="Arial" w:cs="Arial"/>
        </w:rPr>
        <w:t xml:space="preserve"> </w:t>
      </w:r>
      <w:r w:rsidR="00727197" w:rsidRPr="00B42688">
        <w:rPr>
          <w:rFonts w:ascii="Arial" w:hAnsi="Arial" w:cs="Arial"/>
        </w:rPr>
        <w:t>se tiendra</w:t>
      </w:r>
      <w:r w:rsidR="001C7460" w:rsidRPr="00B42688">
        <w:rPr>
          <w:rFonts w:ascii="Arial" w:hAnsi="Arial" w:cs="Arial"/>
        </w:rPr>
        <w:t xml:space="preserve"> le</w:t>
      </w:r>
      <w:r w:rsidR="00727197" w:rsidRPr="00B42688">
        <w:rPr>
          <w:rFonts w:ascii="Arial" w:hAnsi="Arial" w:cs="Arial"/>
        </w:rPr>
        <w:t xml:space="preserve"> </w:t>
      </w:r>
      <w:r w:rsidR="00C34F12" w:rsidRPr="00B42688">
        <w:rPr>
          <w:rFonts w:ascii="Arial" w:hAnsi="Arial" w:cs="Arial"/>
        </w:rPr>
        <w:t>lun</w:t>
      </w:r>
      <w:r w:rsidR="001C7460" w:rsidRPr="00B42688">
        <w:rPr>
          <w:rFonts w:ascii="Arial" w:hAnsi="Arial" w:cs="Arial"/>
        </w:rPr>
        <w:t>di</w:t>
      </w:r>
      <w:r w:rsidR="00342219" w:rsidRPr="00B42688">
        <w:rPr>
          <w:rFonts w:ascii="Arial" w:hAnsi="Arial" w:cs="Arial"/>
        </w:rPr>
        <w:t> </w:t>
      </w:r>
      <w:r w:rsidR="00C720E9" w:rsidRPr="00B42688">
        <w:rPr>
          <w:rFonts w:ascii="Arial" w:hAnsi="Arial" w:cs="Arial"/>
        </w:rPr>
        <w:t>22</w:t>
      </w:r>
      <w:r w:rsidR="00251E86" w:rsidRPr="00B42688">
        <w:rPr>
          <w:rFonts w:ascii="Arial" w:hAnsi="Arial" w:cs="Arial"/>
        </w:rPr>
        <w:t> </w:t>
      </w:r>
      <w:r w:rsidR="001C7460" w:rsidRPr="00B42688">
        <w:rPr>
          <w:rFonts w:ascii="Arial" w:hAnsi="Arial" w:cs="Arial"/>
        </w:rPr>
        <w:t xml:space="preserve">avril, </w:t>
      </w:r>
      <w:r w:rsidR="00C720E9" w:rsidRPr="00B42688">
        <w:rPr>
          <w:rFonts w:ascii="Arial" w:hAnsi="Arial" w:cs="Arial"/>
        </w:rPr>
        <w:t xml:space="preserve">à l’occasion du </w:t>
      </w:r>
      <w:r w:rsidR="001C7460" w:rsidRPr="00B42688">
        <w:rPr>
          <w:rFonts w:ascii="Arial" w:hAnsi="Arial" w:cs="Arial"/>
        </w:rPr>
        <w:t>Jour de la Terre</w:t>
      </w:r>
      <w:r w:rsidR="00C720E9" w:rsidRPr="00B42688">
        <w:rPr>
          <w:rFonts w:ascii="Arial" w:hAnsi="Arial" w:cs="Arial"/>
        </w:rPr>
        <w:t xml:space="preserve">. </w:t>
      </w:r>
      <w:r w:rsidR="00272EDC" w:rsidRPr="00B42688">
        <w:rPr>
          <w:rFonts w:ascii="Arial" w:hAnsi="Arial" w:cs="Arial"/>
        </w:rPr>
        <w:t xml:space="preserve">Nous comptons sur votre collaboration pour faire rayonner l’événement qui aura pour thème </w:t>
      </w:r>
      <w:r w:rsidR="00C720E9" w:rsidRPr="00B42688">
        <w:rPr>
          <w:rFonts w:ascii="Arial" w:hAnsi="Arial" w:cs="Arial"/>
        </w:rPr>
        <w:t>«</w:t>
      </w:r>
      <w:r w:rsidRPr="00B42688">
        <w:rPr>
          <w:rFonts w:ascii="Arial" w:hAnsi="Arial" w:cs="Arial"/>
        </w:rPr>
        <w:t> </w:t>
      </w:r>
      <w:r w:rsidR="002D263D" w:rsidRPr="00B42688">
        <w:rPr>
          <w:rFonts w:ascii="Arial" w:hAnsi="Arial" w:cs="Arial"/>
        </w:rPr>
        <w:t>La richesse de la biodiversité, ses services écologiques et l’importance de poser des gestes concrets pour sa conservation</w:t>
      </w:r>
      <w:r w:rsidRPr="00B42688">
        <w:rPr>
          <w:rFonts w:ascii="Arial" w:hAnsi="Arial" w:cs="Arial"/>
        </w:rPr>
        <w:t> </w:t>
      </w:r>
      <w:r w:rsidR="00C720E9" w:rsidRPr="00B42688">
        <w:rPr>
          <w:rFonts w:ascii="Arial" w:hAnsi="Arial" w:cs="Arial"/>
        </w:rPr>
        <w:t>».</w:t>
      </w:r>
    </w:p>
    <w:p w14:paraId="09BCBF32" w14:textId="17A7FCAB" w:rsidR="00DA3941" w:rsidRPr="00B42688" w:rsidRDefault="007B11FC" w:rsidP="338C32F1">
      <w:pPr>
        <w:jc w:val="both"/>
        <w:rPr>
          <w:rFonts w:ascii="Arial" w:hAnsi="Arial" w:cs="Arial"/>
        </w:rPr>
      </w:pPr>
      <w:r w:rsidRPr="00B42688">
        <w:rPr>
          <w:rFonts w:ascii="Arial" w:hAnsi="Arial" w:cs="Arial"/>
        </w:rPr>
        <w:t>Nous vous invitons</w:t>
      </w:r>
      <w:r w:rsidR="00727197" w:rsidRPr="00B42688">
        <w:rPr>
          <w:rFonts w:ascii="Arial" w:hAnsi="Arial" w:cs="Arial"/>
        </w:rPr>
        <w:t xml:space="preserve"> à </w:t>
      </w:r>
      <w:r w:rsidR="001440A7" w:rsidRPr="00B42688">
        <w:rPr>
          <w:rFonts w:ascii="Arial" w:hAnsi="Arial" w:cs="Arial"/>
        </w:rPr>
        <w:t xml:space="preserve">travailler avec votre officier de développement durable </w:t>
      </w:r>
      <w:r w:rsidR="0016776F" w:rsidRPr="00B42688">
        <w:rPr>
          <w:rFonts w:ascii="Arial" w:hAnsi="Arial" w:cs="Arial"/>
        </w:rPr>
        <w:t xml:space="preserve">et à </w:t>
      </w:r>
      <w:r w:rsidR="00727197" w:rsidRPr="00B42688">
        <w:rPr>
          <w:rFonts w:ascii="Arial" w:hAnsi="Arial" w:cs="Arial"/>
        </w:rPr>
        <w:t xml:space="preserve">utiliser la trousse de </w:t>
      </w:r>
      <w:r w:rsidR="00272EDC" w:rsidRPr="00B42688">
        <w:rPr>
          <w:rFonts w:ascii="Arial" w:hAnsi="Arial" w:cs="Arial"/>
        </w:rPr>
        <w:t>communication</w:t>
      </w:r>
      <w:r w:rsidR="00727197" w:rsidRPr="00B42688">
        <w:rPr>
          <w:rFonts w:ascii="Arial" w:hAnsi="Arial" w:cs="Arial"/>
        </w:rPr>
        <w:t xml:space="preserve"> pour </w:t>
      </w:r>
      <w:r w:rsidR="00272EDC" w:rsidRPr="00B42688">
        <w:rPr>
          <w:rFonts w:ascii="Arial" w:hAnsi="Arial" w:cs="Arial"/>
        </w:rPr>
        <w:t xml:space="preserve">animer votre intranet et vos communications internes </w:t>
      </w:r>
      <w:r w:rsidR="0016776F" w:rsidRPr="00B42688">
        <w:rPr>
          <w:rFonts w:ascii="Arial" w:hAnsi="Arial" w:cs="Arial"/>
        </w:rPr>
        <w:t>afin de</w:t>
      </w:r>
      <w:r w:rsidR="00272EDC" w:rsidRPr="00B42688">
        <w:rPr>
          <w:rFonts w:ascii="Arial" w:hAnsi="Arial" w:cs="Arial"/>
        </w:rPr>
        <w:t xml:space="preserve"> </w:t>
      </w:r>
      <w:r w:rsidR="00A60001" w:rsidRPr="00B42688">
        <w:rPr>
          <w:rFonts w:ascii="Arial" w:hAnsi="Arial" w:cs="Arial"/>
        </w:rPr>
        <w:t xml:space="preserve">sensibiliser </w:t>
      </w:r>
      <w:r w:rsidR="00046A7B" w:rsidRPr="00B42688">
        <w:rPr>
          <w:rFonts w:ascii="Arial" w:hAnsi="Arial" w:cs="Arial"/>
        </w:rPr>
        <w:t xml:space="preserve">vos collègues à </w:t>
      </w:r>
      <w:r w:rsidR="001A0465" w:rsidRPr="00B42688">
        <w:rPr>
          <w:rFonts w:ascii="Arial" w:hAnsi="Arial" w:cs="Arial"/>
        </w:rPr>
        <w:t>cet enjeu important</w:t>
      </w:r>
      <w:r w:rsidR="00272EDC" w:rsidRPr="00B42688">
        <w:rPr>
          <w:rFonts w:ascii="Arial" w:hAnsi="Arial" w:cs="Arial"/>
        </w:rPr>
        <w:t xml:space="preserve">. </w:t>
      </w:r>
      <w:r w:rsidR="00363D6B" w:rsidRPr="00B42688">
        <w:rPr>
          <w:rFonts w:ascii="Arial" w:hAnsi="Arial" w:cs="Arial"/>
        </w:rPr>
        <w:t xml:space="preserve">Vous y trouverez notamment un </w:t>
      </w:r>
      <w:r w:rsidR="00B02497" w:rsidRPr="00B42688">
        <w:rPr>
          <w:rFonts w:ascii="Arial" w:hAnsi="Arial" w:cs="Arial"/>
        </w:rPr>
        <w:t xml:space="preserve">lien pour accéder </w:t>
      </w:r>
      <w:r w:rsidR="00C65F37" w:rsidRPr="00C65F37">
        <w:rPr>
          <w:rFonts w:ascii="Arial" w:hAnsi="Arial" w:cs="Arial"/>
        </w:rPr>
        <w:t>à une conférence virtuelle portant sur le thème : Une économie écologique pour le Québec : miser sur la biodiversité dans une ère de changements globaux. Celle-ci aura lieu le 23 avril, de 12 h 15 à 13 h, et sera animée par M. Jérôme Dupras, professeur titulaire au Département des sciences naturelles; titulaire de Chaire de recherche du Canada en économie écologique et de la Chaire UNESCO en évaluation socio-économique de la biodiversité et des écosystèmes. Sur les scènes musicales de la francophonie, on le connaît aussi en tant que membre des Cowboys Fringants.</w:t>
      </w:r>
    </w:p>
    <w:p w14:paraId="1CFBF20C" w14:textId="7F68C370" w:rsidR="00592FFC" w:rsidRPr="00B42688" w:rsidRDefault="00F60E4B" w:rsidP="00592FFC">
      <w:pPr>
        <w:rPr>
          <w:rFonts w:ascii="Arial" w:hAnsi="Arial" w:cs="Arial"/>
        </w:rPr>
      </w:pPr>
      <w:r w:rsidRPr="00B4268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8817D05" wp14:editId="7688BA31">
                <wp:simplePos x="0" y="0"/>
                <wp:positionH relativeFrom="column">
                  <wp:posOffset>31750</wp:posOffset>
                </wp:positionH>
                <wp:positionV relativeFrom="paragraph">
                  <wp:posOffset>3175</wp:posOffset>
                </wp:positionV>
                <wp:extent cx="5592234" cy="1035050"/>
                <wp:effectExtent l="0" t="0" r="2794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2234" cy="10350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E7EA0" w14:textId="77777777" w:rsidR="00AC6DFA" w:rsidRDefault="00C61E62" w:rsidP="00592F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C6D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</w:t>
                            </w:r>
                            <w:r w:rsidR="00592FFC" w:rsidRPr="00AC6D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élécharge</w:t>
                            </w:r>
                            <w:r w:rsidRPr="00AC6D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z</w:t>
                            </w:r>
                            <w:r w:rsidR="00592FFC" w:rsidRPr="00AC6D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la trousse de communication : </w:t>
                            </w:r>
                          </w:p>
                          <w:p w14:paraId="3CC0D54B" w14:textId="2B5A50CC" w:rsidR="00592FFC" w:rsidRPr="00AC6DFA" w:rsidRDefault="00AC6DFA" w:rsidP="00592F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hyperlink r:id="rId15" w:history="1">
                              <w:r w:rsidRPr="00AC6DFA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bCs/>
                                </w:rPr>
                                <w:t>www.environnement.gouv.qc.ca/jeap</w:t>
                              </w:r>
                            </w:hyperlink>
                          </w:p>
                          <w:p w14:paraId="4CC36C19" w14:textId="0495821B" w:rsidR="00592FFC" w:rsidRPr="00AC6DFA" w:rsidRDefault="003A184A" w:rsidP="00592FF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C6DFA">
                              <w:rPr>
                                <w:rFonts w:ascii="Arial" w:hAnsi="Arial" w:cs="Arial"/>
                              </w:rPr>
                              <w:t>Vous y trouverez des infographies et des bannières, des exemples de textes pour vos manchettes intranet et des solutions pour préserver la biodiversité</w:t>
                            </w:r>
                            <w:r w:rsidR="00B02497" w:rsidRPr="00AC6DF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065D1B45" w14:textId="77777777" w:rsidR="00592FFC" w:rsidRDefault="00592FFC" w:rsidP="00592F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17D05" id="Rectangle 2" o:spid="_x0000_s1026" style="position:absolute;margin-left:2.5pt;margin-top:.25pt;width:440.35pt;height:81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3F1E7EA0" w14:textId="77777777" w:rsidR="00AC6DFA" w:rsidRDefault="00C61E62" w:rsidP="00592FF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C6DFA">
                        <w:rPr>
                          <w:rFonts w:ascii="Arial" w:hAnsi="Arial" w:cs="Arial"/>
                          <w:b/>
                          <w:bCs/>
                        </w:rPr>
                        <w:t>T</w:t>
                      </w:r>
                      <w:r w:rsidR="00592FFC" w:rsidRPr="00AC6DFA">
                        <w:rPr>
                          <w:rFonts w:ascii="Arial" w:hAnsi="Arial" w:cs="Arial"/>
                          <w:b/>
                          <w:bCs/>
                        </w:rPr>
                        <w:t>élécharge</w:t>
                      </w:r>
                      <w:r w:rsidRPr="00AC6DFA">
                        <w:rPr>
                          <w:rFonts w:ascii="Arial" w:hAnsi="Arial" w:cs="Arial"/>
                          <w:b/>
                          <w:bCs/>
                        </w:rPr>
                        <w:t>z</w:t>
                      </w:r>
                      <w:r w:rsidR="00592FFC" w:rsidRPr="00AC6DFA">
                        <w:rPr>
                          <w:rFonts w:ascii="Arial" w:hAnsi="Arial" w:cs="Arial"/>
                          <w:b/>
                          <w:bCs/>
                        </w:rPr>
                        <w:t xml:space="preserve"> la trousse de communication : </w:t>
                      </w:r>
                    </w:p>
                    <w:p w14:paraId="3CC0D54B" w14:textId="2B5A50CC" w:rsidR="00592FFC" w:rsidRPr="00AC6DFA" w:rsidRDefault="00AC6DFA" w:rsidP="00592FF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hyperlink r:id="rId16" w:history="1">
                        <w:r w:rsidRPr="00AC6DFA">
                          <w:rPr>
                            <w:rStyle w:val="Lienhypertexte"/>
                            <w:rFonts w:ascii="Arial" w:hAnsi="Arial" w:cs="Arial"/>
                            <w:b/>
                            <w:bCs/>
                          </w:rPr>
                          <w:t>www.environnement.gouv.qc.ca/jeap</w:t>
                        </w:r>
                      </w:hyperlink>
                    </w:p>
                    <w:p w14:paraId="4CC36C19" w14:textId="0495821B" w:rsidR="00592FFC" w:rsidRPr="00AC6DFA" w:rsidRDefault="003A184A" w:rsidP="00592FFC">
                      <w:pPr>
                        <w:rPr>
                          <w:rFonts w:ascii="Arial" w:hAnsi="Arial" w:cs="Arial"/>
                        </w:rPr>
                      </w:pPr>
                      <w:r w:rsidRPr="00AC6DFA">
                        <w:rPr>
                          <w:rFonts w:ascii="Arial" w:hAnsi="Arial" w:cs="Arial"/>
                        </w:rPr>
                        <w:t>Vous y trouverez des infographies et des bannières, des exemples de textes pour vos manchettes intranet et des solutions pour préserver la biodiversité</w:t>
                      </w:r>
                      <w:r w:rsidR="00B02497" w:rsidRPr="00AC6DFA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065D1B45" w14:textId="77777777" w:rsidR="00592FFC" w:rsidRDefault="00592FFC" w:rsidP="00592FF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840DCA3" w14:textId="77777777" w:rsidR="001703DD" w:rsidRPr="00B42688" w:rsidRDefault="001703DD" w:rsidP="00BB2D00">
      <w:pPr>
        <w:jc w:val="both"/>
        <w:rPr>
          <w:rFonts w:ascii="Arial" w:hAnsi="Arial" w:cs="Arial"/>
        </w:rPr>
      </w:pPr>
    </w:p>
    <w:p w14:paraId="2A8663DE" w14:textId="77777777" w:rsidR="00A147AB" w:rsidRDefault="00A147AB" w:rsidP="00BB2D00">
      <w:pPr>
        <w:jc w:val="both"/>
        <w:rPr>
          <w:rFonts w:ascii="Arial" w:hAnsi="Arial" w:cs="Arial"/>
        </w:rPr>
      </w:pPr>
    </w:p>
    <w:p w14:paraId="331D8053" w14:textId="77777777" w:rsidR="00A147AB" w:rsidRDefault="00A147AB" w:rsidP="00BB2D00">
      <w:pPr>
        <w:jc w:val="both"/>
        <w:rPr>
          <w:rFonts w:ascii="Arial" w:hAnsi="Arial" w:cs="Arial"/>
        </w:rPr>
      </w:pPr>
    </w:p>
    <w:p w14:paraId="238FE9C4" w14:textId="48F3269F" w:rsidR="00BB2D00" w:rsidRPr="00B42688" w:rsidRDefault="00BB2D00" w:rsidP="00BB2D00">
      <w:pPr>
        <w:jc w:val="both"/>
        <w:rPr>
          <w:rFonts w:ascii="Arial" w:hAnsi="Arial" w:cs="Arial"/>
        </w:rPr>
      </w:pPr>
      <w:r w:rsidRPr="00B42688">
        <w:rPr>
          <w:rFonts w:ascii="Arial" w:hAnsi="Arial" w:cs="Arial"/>
        </w:rPr>
        <w:t>Pour toute question au sujet de la JEAP, n’hésitez pas à communiquer avec la Direction des communications du ministère de l’Environnement</w:t>
      </w:r>
      <w:r w:rsidR="194CC8C6" w:rsidRPr="00B42688">
        <w:rPr>
          <w:rFonts w:ascii="Arial" w:hAnsi="Arial" w:cs="Arial"/>
        </w:rPr>
        <w:t>,</w:t>
      </w:r>
      <w:r w:rsidRPr="00B42688">
        <w:rPr>
          <w:rFonts w:ascii="Arial" w:hAnsi="Arial" w:cs="Arial"/>
        </w:rPr>
        <w:t xml:space="preserve"> de la Lutte contre les changements climatiques, de la Faune et des Parcs (MELCCFP) à </w:t>
      </w:r>
      <w:hyperlink r:id="rId17">
        <w:r w:rsidRPr="00B42688">
          <w:rPr>
            <w:rStyle w:val="Lienhypertexte"/>
            <w:rFonts w:ascii="Arial" w:hAnsi="Arial" w:cs="Arial"/>
          </w:rPr>
          <w:t>jeap@environnement.gouv.qc.ca</w:t>
        </w:r>
      </w:hyperlink>
      <w:r w:rsidRPr="00B42688">
        <w:rPr>
          <w:rFonts w:ascii="Arial" w:hAnsi="Arial" w:cs="Arial"/>
        </w:rPr>
        <w:t>.</w:t>
      </w:r>
    </w:p>
    <w:p w14:paraId="48E26872" w14:textId="43AFC4A1" w:rsidR="00727197" w:rsidRDefault="00727197" w:rsidP="00727197">
      <w:pPr>
        <w:rPr>
          <w:rFonts w:ascii="Arial" w:hAnsi="Arial" w:cs="Arial"/>
        </w:rPr>
      </w:pPr>
      <w:r w:rsidRPr="00B42688">
        <w:rPr>
          <w:rFonts w:ascii="Arial" w:hAnsi="Arial" w:cs="Arial"/>
        </w:rPr>
        <w:t>Nous vous remercions de votre précieuse collaboration</w:t>
      </w:r>
      <w:r w:rsidR="00B42688" w:rsidRPr="00B42688">
        <w:rPr>
          <w:rFonts w:ascii="Arial" w:hAnsi="Arial" w:cs="Arial"/>
        </w:rPr>
        <w:t>!</w:t>
      </w:r>
      <w:r w:rsidRPr="00B42688">
        <w:rPr>
          <w:rFonts w:ascii="Arial" w:hAnsi="Arial" w:cs="Arial"/>
        </w:rPr>
        <w:t xml:space="preserve"> </w:t>
      </w:r>
    </w:p>
    <w:p w14:paraId="455B4064" w14:textId="77777777" w:rsidR="00C65F37" w:rsidRDefault="00C65F37" w:rsidP="00727197">
      <w:pPr>
        <w:rPr>
          <w:rFonts w:ascii="Arial" w:hAnsi="Arial" w:cs="Arial"/>
        </w:rPr>
      </w:pPr>
    </w:p>
    <w:p w14:paraId="0C899A04" w14:textId="12A293AC" w:rsidR="00316A66" w:rsidRPr="00B42688" w:rsidRDefault="00316A66" w:rsidP="00316A66">
      <w:pPr>
        <w:jc w:val="both"/>
        <w:rPr>
          <w:rFonts w:ascii="Arial" w:hAnsi="Arial" w:cs="Arial"/>
          <w:b/>
          <w:bCs/>
        </w:rPr>
      </w:pPr>
      <w:r w:rsidRPr="00B42688">
        <w:rPr>
          <w:rFonts w:ascii="Arial" w:hAnsi="Arial" w:cs="Arial"/>
          <w:b/>
          <w:bCs/>
        </w:rPr>
        <w:lastRenderedPageBreak/>
        <w:t xml:space="preserve">Destinataires : officiers </w:t>
      </w:r>
      <w:r w:rsidR="2A113598" w:rsidRPr="00B42688">
        <w:rPr>
          <w:rFonts w:ascii="Arial" w:hAnsi="Arial" w:cs="Arial"/>
          <w:b/>
          <w:bCs/>
        </w:rPr>
        <w:t xml:space="preserve">et officières </w:t>
      </w:r>
      <w:r w:rsidRPr="00B42688">
        <w:rPr>
          <w:rFonts w:ascii="Arial" w:hAnsi="Arial" w:cs="Arial"/>
          <w:b/>
          <w:bCs/>
        </w:rPr>
        <w:t>de développement durable</w:t>
      </w:r>
    </w:p>
    <w:p w14:paraId="49F0502F" w14:textId="7BA5E917" w:rsidR="00C0567A" w:rsidRPr="00B42688" w:rsidRDefault="2F0F99B2" w:rsidP="00316A66">
      <w:pPr>
        <w:jc w:val="both"/>
        <w:rPr>
          <w:rFonts w:ascii="Arial" w:hAnsi="Arial" w:cs="Arial"/>
          <w:b/>
          <w:bCs/>
        </w:rPr>
      </w:pPr>
      <w:r w:rsidRPr="00B42688">
        <w:rPr>
          <w:noProof/>
        </w:rPr>
        <w:drawing>
          <wp:inline distT="0" distB="0" distL="0" distR="0" wp14:anchorId="0129C967" wp14:editId="5E28F79B">
            <wp:extent cx="5443021" cy="885825"/>
            <wp:effectExtent l="0" t="0" r="5715" b="0"/>
            <wp:docPr id="462659292" name="Picture 462659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659292" name="Picture 46265929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3021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63D6F" w14:textId="469BC70D" w:rsidR="00316A66" w:rsidRPr="00B42688" w:rsidRDefault="00316A66" w:rsidP="00316A66">
      <w:pPr>
        <w:rPr>
          <w:rFonts w:ascii="Arial" w:hAnsi="Arial" w:cs="Arial"/>
        </w:rPr>
      </w:pPr>
      <w:r w:rsidRPr="00B42688">
        <w:rPr>
          <w:rFonts w:ascii="Arial" w:hAnsi="Arial" w:cs="Arial"/>
        </w:rPr>
        <w:t xml:space="preserve">Bonjour, </w:t>
      </w:r>
    </w:p>
    <w:p w14:paraId="45F91519" w14:textId="48D6AA86" w:rsidR="00416F31" w:rsidRPr="00B42688" w:rsidRDefault="00316A66" w:rsidP="00316A66">
      <w:pPr>
        <w:jc w:val="both"/>
        <w:rPr>
          <w:rFonts w:ascii="Arial" w:hAnsi="Arial" w:cs="Arial"/>
        </w:rPr>
      </w:pPr>
      <w:r w:rsidRPr="00B42688">
        <w:rPr>
          <w:rFonts w:ascii="Arial" w:hAnsi="Arial" w:cs="Arial"/>
        </w:rPr>
        <w:t>Comme le veut la tradition, nous tiendrons la Journée de l’environnement dans l’administration publique (JEAP) le 22</w:t>
      </w:r>
      <w:r w:rsidR="00342219" w:rsidRPr="00B42688">
        <w:rPr>
          <w:rFonts w:ascii="Arial" w:hAnsi="Arial" w:cs="Arial"/>
        </w:rPr>
        <w:t> </w:t>
      </w:r>
      <w:r w:rsidRPr="00B42688">
        <w:rPr>
          <w:rFonts w:ascii="Arial" w:hAnsi="Arial" w:cs="Arial"/>
        </w:rPr>
        <w:t xml:space="preserve">avril prochain, pour souligner le Jour de la </w:t>
      </w:r>
      <w:r w:rsidR="00483943" w:rsidRPr="00B42688">
        <w:rPr>
          <w:rFonts w:ascii="Arial" w:hAnsi="Arial" w:cs="Arial"/>
        </w:rPr>
        <w:t>T</w:t>
      </w:r>
      <w:r w:rsidRPr="00B42688">
        <w:rPr>
          <w:rFonts w:ascii="Arial" w:hAnsi="Arial" w:cs="Arial"/>
        </w:rPr>
        <w:t xml:space="preserve">erre. À cette occasion, nous vous invitons à mobiliser </w:t>
      </w:r>
      <w:r w:rsidR="004C4831" w:rsidRPr="00B42688">
        <w:rPr>
          <w:rFonts w:ascii="Arial" w:hAnsi="Arial" w:cs="Arial"/>
        </w:rPr>
        <w:t>les employ</w:t>
      </w:r>
      <w:r w:rsidR="00FB23F1" w:rsidRPr="00B42688">
        <w:rPr>
          <w:rFonts w:ascii="Arial" w:hAnsi="Arial" w:cs="Arial"/>
        </w:rPr>
        <w:t>é</w:t>
      </w:r>
      <w:r w:rsidR="004C4831" w:rsidRPr="00B42688">
        <w:rPr>
          <w:rFonts w:ascii="Arial" w:hAnsi="Arial" w:cs="Arial"/>
        </w:rPr>
        <w:t xml:space="preserve">s de votre </w:t>
      </w:r>
      <w:r w:rsidR="00483943" w:rsidRPr="00B42688">
        <w:rPr>
          <w:rFonts w:ascii="Arial" w:hAnsi="Arial" w:cs="Arial"/>
        </w:rPr>
        <w:t>m</w:t>
      </w:r>
      <w:r w:rsidR="00FB23F1" w:rsidRPr="00B42688">
        <w:rPr>
          <w:rFonts w:ascii="Arial" w:hAnsi="Arial" w:cs="Arial"/>
        </w:rPr>
        <w:t xml:space="preserve">inistère ou </w:t>
      </w:r>
      <w:r w:rsidR="00483943" w:rsidRPr="00B42688">
        <w:rPr>
          <w:rFonts w:ascii="Arial" w:hAnsi="Arial" w:cs="Arial"/>
        </w:rPr>
        <w:t>o</w:t>
      </w:r>
      <w:r w:rsidR="00FB23F1" w:rsidRPr="00B42688">
        <w:rPr>
          <w:rFonts w:ascii="Arial" w:hAnsi="Arial" w:cs="Arial"/>
        </w:rPr>
        <w:t xml:space="preserve">rganisme </w:t>
      </w:r>
      <w:r w:rsidR="00F72B5D" w:rsidRPr="00B42688">
        <w:rPr>
          <w:rFonts w:ascii="Arial" w:hAnsi="Arial" w:cs="Arial"/>
        </w:rPr>
        <w:t xml:space="preserve">autour de </w:t>
      </w:r>
      <w:r w:rsidR="00873981" w:rsidRPr="00B42688">
        <w:rPr>
          <w:rFonts w:ascii="Arial" w:hAnsi="Arial" w:cs="Arial"/>
        </w:rPr>
        <w:t xml:space="preserve">cette </w:t>
      </w:r>
      <w:r w:rsidRPr="00B42688">
        <w:rPr>
          <w:rFonts w:ascii="Arial" w:hAnsi="Arial" w:cs="Arial"/>
        </w:rPr>
        <w:t>édition</w:t>
      </w:r>
      <w:r w:rsidR="00C534D7" w:rsidRPr="001C25F0">
        <w:rPr>
          <w:rFonts w:ascii="Arial" w:hAnsi="Arial" w:cs="Arial"/>
        </w:rPr>
        <w:t xml:space="preserve"> de la JEAP</w:t>
      </w:r>
      <w:r w:rsidR="00CB2628" w:rsidRPr="00B42688">
        <w:rPr>
          <w:rFonts w:ascii="Arial" w:hAnsi="Arial" w:cs="Arial"/>
        </w:rPr>
        <w:t xml:space="preserve">. </w:t>
      </w:r>
    </w:p>
    <w:p w14:paraId="6B36D282" w14:textId="4FB2638D" w:rsidR="006E6A18" w:rsidRPr="00B42688" w:rsidRDefault="006E6A18" w:rsidP="006E6A18">
      <w:pPr>
        <w:jc w:val="both"/>
        <w:rPr>
          <w:rFonts w:ascii="Arial" w:hAnsi="Arial" w:cs="Arial"/>
        </w:rPr>
      </w:pPr>
      <w:r w:rsidRPr="00B42688">
        <w:rPr>
          <w:rFonts w:ascii="Arial" w:hAnsi="Arial" w:cs="Arial"/>
        </w:rPr>
        <w:t xml:space="preserve">Le thème de </w:t>
      </w:r>
      <w:r w:rsidR="00C534D7" w:rsidRPr="001C25F0">
        <w:rPr>
          <w:rFonts w:ascii="Arial" w:hAnsi="Arial" w:cs="Arial"/>
        </w:rPr>
        <w:t>la JEAP</w:t>
      </w:r>
      <w:r w:rsidRPr="00B42688">
        <w:rPr>
          <w:rFonts w:ascii="Arial" w:hAnsi="Arial" w:cs="Arial"/>
        </w:rPr>
        <w:t xml:space="preserve"> 2025 touche chacune et chacun d’entre nous dans un grand nombre d’activités quotidiennes : </w:t>
      </w:r>
      <w:r w:rsidR="00B42688" w:rsidRPr="00B42688">
        <w:rPr>
          <w:rFonts w:ascii="Arial" w:hAnsi="Arial" w:cs="Arial"/>
        </w:rPr>
        <w:t>« </w:t>
      </w:r>
      <w:r w:rsidRPr="00B42688">
        <w:rPr>
          <w:rFonts w:ascii="Arial" w:hAnsi="Arial" w:cs="Arial"/>
        </w:rPr>
        <w:t>La richesse de la biodiversité, ses services écologiques et l’importance de poser des gestes concrets pour sa conservation</w:t>
      </w:r>
      <w:r w:rsidR="00B42688" w:rsidRPr="00B42688">
        <w:rPr>
          <w:rFonts w:ascii="Arial" w:hAnsi="Arial" w:cs="Arial"/>
        </w:rPr>
        <w:t> »</w:t>
      </w:r>
      <w:r w:rsidR="466B73D2" w:rsidRPr="00B42688">
        <w:rPr>
          <w:rFonts w:ascii="Arial" w:hAnsi="Arial" w:cs="Arial"/>
        </w:rPr>
        <w:t>.</w:t>
      </w:r>
      <w:r w:rsidRPr="00B42688">
        <w:rPr>
          <w:rFonts w:ascii="Arial" w:hAnsi="Arial" w:cs="Arial"/>
        </w:rPr>
        <w:t xml:space="preserve"> </w:t>
      </w:r>
    </w:p>
    <w:p w14:paraId="1DDE525C" w14:textId="65DA8C17" w:rsidR="006E6A18" w:rsidRPr="00B42688" w:rsidRDefault="378DA50D" w:rsidP="006E6A18">
      <w:pPr>
        <w:jc w:val="both"/>
        <w:rPr>
          <w:rFonts w:ascii="Arial" w:eastAsia="Calibri" w:hAnsi="Arial" w:cs="Arial"/>
        </w:rPr>
      </w:pPr>
      <w:r w:rsidRPr="00B42688">
        <w:rPr>
          <w:rFonts w:ascii="Arial" w:eastAsia="Calibri" w:hAnsi="Arial" w:cs="Arial"/>
        </w:rPr>
        <w:t xml:space="preserve">Avec votre collaboration, le </w:t>
      </w:r>
      <w:r w:rsidR="00C534D7" w:rsidRPr="00B42688">
        <w:rPr>
          <w:rFonts w:ascii="Arial" w:eastAsia="Calibri" w:hAnsi="Arial" w:cs="Arial"/>
        </w:rPr>
        <w:t>ministère de l’Environnement, de la Lutte contre les changements climatiques, de la Faune et des Parcs (</w:t>
      </w:r>
      <w:r w:rsidRPr="00B42688">
        <w:rPr>
          <w:rFonts w:ascii="Arial" w:eastAsia="Calibri" w:hAnsi="Arial" w:cs="Arial"/>
        </w:rPr>
        <w:t>MELCCFP</w:t>
      </w:r>
      <w:r w:rsidR="00C534D7" w:rsidRPr="00B42688">
        <w:rPr>
          <w:rFonts w:ascii="Arial" w:eastAsia="Calibri" w:hAnsi="Arial" w:cs="Arial"/>
        </w:rPr>
        <w:t>)</w:t>
      </w:r>
      <w:r w:rsidRPr="00B42688">
        <w:rPr>
          <w:rFonts w:ascii="Arial" w:eastAsia="Calibri" w:hAnsi="Arial" w:cs="Arial"/>
        </w:rPr>
        <w:t xml:space="preserve"> veut</w:t>
      </w:r>
      <w:r w:rsidR="006E6A18" w:rsidRPr="00B42688">
        <w:rPr>
          <w:rFonts w:ascii="Arial" w:eastAsia="Calibri" w:hAnsi="Arial" w:cs="Arial"/>
        </w:rPr>
        <w:t xml:space="preserve"> exercer un rôle mobilisateur auprès des employés de l’État face à l’enjeu majeur que représente la perte de la biodiversité et des services écologiques qu’elle rend en les sensibilisant à leur existence et en les outillant dans leurs actions ayant un effet positif sur l’environnement. C’est pourquoi la JEAP 2025 aura pour slogan «</w:t>
      </w:r>
      <w:r w:rsidR="00A90DB0" w:rsidRPr="00B42688">
        <w:rPr>
          <w:rFonts w:ascii="Arial" w:eastAsia="Calibri" w:hAnsi="Arial" w:cs="Arial"/>
        </w:rPr>
        <w:t> </w:t>
      </w:r>
      <w:r w:rsidR="006E6A18" w:rsidRPr="00B42688">
        <w:rPr>
          <w:rFonts w:ascii="Arial" w:eastAsia="Calibri" w:hAnsi="Arial" w:cs="Arial"/>
        </w:rPr>
        <w:t>La nature prend soin de nous</w:t>
      </w:r>
      <w:r w:rsidR="00F374F9" w:rsidRPr="00B42688">
        <w:rPr>
          <w:rFonts w:ascii="Arial" w:eastAsia="Calibri" w:hAnsi="Arial" w:cs="Arial"/>
        </w:rPr>
        <w:t>.</w:t>
      </w:r>
      <w:r w:rsidR="006E6A18" w:rsidRPr="00B42688">
        <w:rPr>
          <w:rFonts w:ascii="Arial" w:eastAsia="Calibri" w:hAnsi="Arial" w:cs="Arial"/>
        </w:rPr>
        <w:t xml:space="preserve"> </w:t>
      </w:r>
      <w:r w:rsidR="00F374F9" w:rsidRPr="00B42688">
        <w:rPr>
          <w:rFonts w:ascii="Arial" w:eastAsia="Calibri" w:hAnsi="Arial" w:cs="Arial"/>
        </w:rPr>
        <w:t>P</w:t>
      </w:r>
      <w:r w:rsidR="006E6A18" w:rsidRPr="00B42688">
        <w:rPr>
          <w:rFonts w:ascii="Arial" w:eastAsia="Calibri" w:hAnsi="Arial" w:cs="Arial"/>
        </w:rPr>
        <w:t>renons soin d’elle</w:t>
      </w:r>
      <w:r w:rsidR="00F374F9" w:rsidRPr="00B42688">
        <w:rPr>
          <w:rFonts w:ascii="Arial" w:eastAsia="Calibri" w:hAnsi="Arial" w:cs="Arial"/>
        </w:rPr>
        <w:t>.</w:t>
      </w:r>
      <w:r w:rsidR="00A90DB0" w:rsidRPr="00B42688">
        <w:rPr>
          <w:rFonts w:ascii="Arial" w:eastAsia="Calibri" w:hAnsi="Arial" w:cs="Arial"/>
        </w:rPr>
        <w:t> </w:t>
      </w:r>
      <w:r w:rsidR="006E6A18" w:rsidRPr="00B42688">
        <w:rPr>
          <w:rFonts w:ascii="Arial" w:eastAsia="Calibri" w:hAnsi="Arial" w:cs="Arial"/>
        </w:rPr>
        <w:t xml:space="preserve">». </w:t>
      </w:r>
    </w:p>
    <w:p w14:paraId="209F7192" w14:textId="2170C8F7" w:rsidR="00316A66" w:rsidRPr="00B42688" w:rsidRDefault="001D7596" w:rsidP="00316A66">
      <w:pPr>
        <w:jc w:val="both"/>
        <w:rPr>
          <w:rFonts w:ascii="Arial" w:hAnsi="Arial" w:cs="Arial"/>
        </w:rPr>
      </w:pPr>
      <w:r w:rsidRPr="00B4268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0CA9EF0A" wp14:editId="768C264E">
                <wp:simplePos x="0" y="0"/>
                <wp:positionH relativeFrom="margin">
                  <wp:align>center</wp:align>
                </wp:positionH>
                <wp:positionV relativeFrom="paragraph">
                  <wp:posOffset>1983105</wp:posOffset>
                </wp:positionV>
                <wp:extent cx="5721350" cy="991870"/>
                <wp:effectExtent l="0" t="0" r="12700" b="17780"/>
                <wp:wrapNone/>
                <wp:docPr id="1224432813" name="Rectangle 1224432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0" cy="9918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E1550" id="Rectangle 1224432813" o:spid="_x0000_s1026" style="position:absolute;margin-left:0;margin-top:156.15pt;width:450.5pt;height:78.1pt;z-index:-25165823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6E6A18" w:rsidRPr="00B42688">
        <w:rPr>
          <w:rFonts w:ascii="Arial" w:hAnsi="Arial" w:cs="Arial"/>
        </w:rPr>
        <w:t xml:space="preserve">Afin de contribuer à la </w:t>
      </w:r>
      <w:r w:rsidR="00A90DB0" w:rsidRPr="00B42688">
        <w:rPr>
          <w:rFonts w:ascii="Arial" w:hAnsi="Arial" w:cs="Arial"/>
        </w:rPr>
        <w:t xml:space="preserve">promotion </w:t>
      </w:r>
      <w:r w:rsidR="006E6A18" w:rsidRPr="00B42688">
        <w:rPr>
          <w:rFonts w:ascii="Arial" w:hAnsi="Arial" w:cs="Arial"/>
        </w:rPr>
        <w:t xml:space="preserve">de la JEAP, nous vous proposons d’utiliser les outils qui se trouvent dans la trousse de communication </w:t>
      </w:r>
      <w:r w:rsidR="1AA966F7" w:rsidRPr="00B42688">
        <w:rPr>
          <w:rFonts w:ascii="Arial" w:hAnsi="Arial" w:cs="Arial"/>
        </w:rPr>
        <w:t>(que les officiers de développement durable ont déjà reçu</w:t>
      </w:r>
      <w:r w:rsidR="00B84140" w:rsidRPr="00B42688">
        <w:rPr>
          <w:rFonts w:ascii="Arial" w:hAnsi="Arial" w:cs="Arial"/>
        </w:rPr>
        <w:t>e</w:t>
      </w:r>
      <w:r w:rsidR="1AA966F7" w:rsidRPr="00B42688">
        <w:rPr>
          <w:rFonts w:ascii="Arial" w:hAnsi="Arial" w:cs="Arial"/>
        </w:rPr>
        <w:t>)</w:t>
      </w:r>
      <w:r w:rsidR="006E6A18" w:rsidRPr="00B42688">
        <w:rPr>
          <w:rFonts w:ascii="Arial" w:hAnsi="Arial" w:cs="Arial"/>
        </w:rPr>
        <w:t xml:space="preserve"> dont vous trouverez le lien ci-après. Celle-ci comprend du matériel clé en main pour animer votre intranet et vos communications internes et le lien pour accéder à une conférence virtuelle </w:t>
      </w:r>
      <w:r w:rsidR="00C32843" w:rsidRPr="00C32843">
        <w:rPr>
          <w:rFonts w:ascii="Arial" w:hAnsi="Arial" w:cs="Arial"/>
        </w:rPr>
        <w:t>sur le thème : Une économie écologique pour le Québec : miser sur la biodiversité dans une ère de changements globaux. Celle-ci aura lieu le 23 avril, de 12 h 15 à 13 h, et sera animée par M. Jérôme Dupras, professeur titulaire au Département des sciences naturelles; titulaire de Chaire de recherche du Canada en économie écologique et de la Chaire UNESCO en évaluation socio-économique de la biodiversité et des écosystèmes. Sur les scènes musicales de la francophonie, on le connaît aussi en tant que membre des Cowboys Fringants.</w:t>
      </w:r>
    </w:p>
    <w:p w14:paraId="1FD4B17A" w14:textId="77777777" w:rsidR="00316A66" w:rsidRPr="00B42688" w:rsidRDefault="00316A66" w:rsidP="00316A66">
      <w:pPr>
        <w:jc w:val="center"/>
        <w:rPr>
          <w:rFonts w:ascii="Arial" w:hAnsi="Arial" w:cs="Arial"/>
          <w:b/>
          <w:color w:val="FFFFFF" w:themeColor="background1"/>
        </w:rPr>
      </w:pPr>
      <w:r w:rsidRPr="00B42688">
        <w:rPr>
          <w:rFonts w:ascii="Arial" w:hAnsi="Arial" w:cs="Arial"/>
          <w:b/>
          <w:color w:val="FFFFFF" w:themeColor="background1"/>
        </w:rPr>
        <w:t xml:space="preserve">Télécharger et partager la trousse de communication : </w:t>
      </w:r>
      <w:hyperlink r:id="rId18" w:history="1">
        <w:r w:rsidRPr="00B42688">
          <w:rPr>
            <w:rStyle w:val="Lienhypertexte"/>
            <w:rFonts w:ascii="Arial" w:hAnsi="Arial" w:cs="Arial"/>
            <w:b/>
            <w:color w:val="FFFFFF" w:themeColor="background1"/>
          </w:rPr>
          <w:t>www.environnement.gouv.qc.ca/jeap</w:t>
        </w:r>
      </w:hyperlink>
    </w:p>
    <w:p w14:paraId="2517EC3A" w14:textId="06A93674" w:rsidR="00316A66" w:rsidRPr="00B42688" w:rsidRDefault="00DB6C29" w:rsidP="00316A66">
      <w:pPr>
        <w:jc w:val="both"/>
        <w:rPr>
          <w:rFonts w:ascii="Arial" w:hAnsi="Arial" w:cs="Arial"/>
        </w:rPr>
      </w:pPr>
      <w:r w:rsidRPr="00DB6C29">
        <w:rPr>
          <w:rFonts w:ascii="Arial" w:hAnsi="Arial" w:cs="Arial"/>
          <w:color w:val="FFFFFF" w:themeColor="background1"/>
        </w:rPr>
        <w:t>Vous y trouverez des infographies et des bannières, des exemples de textes pour vos manchettes intranet et des solutions pour préserver la biodiversité.</w:t>
      </w:r>
    </w:p>
    <w:p w14:paraId="5450E25E" w14:textId="77777777" w:rsidR="00DB6C29" w:rsidRDefault="00DB6C29" w:rsidP="00316A66">
      <w:pPr>
        <w:jc w:val="both"/>
        <w:rPr>
          <w:rFonts w:ascii="Arial" w:hAnsi="Arial" w:cs="Arial"/>
        </w:rPr>
      </w:pPr>
    </w:p>
    <w:p w14:paraId="21CE3E5F" w14:textId="1E62EDFE" w:rsidR="00316A66" w:rsidRPr="00B42688" w:rsidRDefault="00316A66" w:rsidP="00316A66">
      <w:pPr>
        <w:jc w:val="both"/>
        <w:rPr>
          <w:rFonts w:ascii="Arial" w:hAnsi="Arial" w:cs="Arial"/>
        </w:rPr>
      </w:pPr>
      <w:r w:rsidRPr="00B42688">
        <w:rPr>
          <w:rFonts w:ascii="Arial" w:hAnsi="Arial" w:cs="Arial"/>
        </w:rPr>
        <w:t xml:space="preserve">Pour toute question au sujet de la JEAP, n’hésitez pas à communiquer avec la Direction des communications du MELCCFP à </w:t>
      </w:r>
      <w:hyperlink r:id="rId19">
        <w:r w:rsidRPr="00B42688">
          <w:rPr>
            <w:rStyle w:val="Lienhypertexte"/>
            <w:rFonts w:ascii="Arial" w:hAnsi="Arial" w:cs="Arial"/>
          </w:rPr>
          <w:t>jeap@environnement.gouv.qc.ca</w:t>
        </w:r>
      </w:hyperlink>
      <w:r w:rsidRPr="00B42688">
        <w:rPr>
          <w:rFonts w:ascii="Arial" w:hAnsi="Arial" w:cs="Arial"/>
        </w:rPr>
        <w:t>.</w:t>
      </w:r>
    </w:p>
    <w:p w14:paraId="328AA931" w14:textId="35B42F4F" w:rsidR="00316A66" w:rsidRDefault="00316A66" w:rsidP="00A90DB0">
      <w:r w:rsidRPr="00B42688">
        <w:rPr>
          <w:rFonts w:ascii="Arial" w:hAnsi="Arial" w:cs="Arial"/>
        </w:rPr>
        <w:t>Nous vous remercions de votre précieuse collaboration</w:t>
      </w:r>
      <w:r w:rsidR="00B42688" w:rsidRPr="00B42688">
        <w:rPr>
          <w:rFonts w:ascii="Arial" w:hAnsi="Arial" w:cs="Arial"/>
        </w:rPr>
        <w:t>!</w:t>
      </w:r>
      <w:r w:rsidRPr="00357CA1">
        <w:rPr>
          <w:rFonts w:ascii="Arial" w:hAnsi="Arial" w:cs="Arial"/>
        </w:rPr>
        <w:t xml:space="preserve"> </w:t>
      </w:r>
    </w:p>
    <w:sectPr w:rsidR="00316A6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C8653" w14:textId="77777777" w:rsidR="00DC4F06" w:rsidRDefault="00DC4F06" w:rsidP="00D51238">
      <w:pPr>
        <w:spacing w:after="0" w:line="240" w:lineRule="auto"/>
      </w:pPr>
      <w:r>
        <w:separator/>
      </w:r>
    </w:p>
  </w:endnote>
  <w:endnote w:type="continuationSeparator" w:id="0">
    <w:p w14:paraId="199524C4" w14:textId="77777777" w:rsidR="00DC4F06" w:rsidRDefault="00DC4F06" w:rsidP="00D51238">
      <w:pPr>
        <w:spacing w:after="0" w:line="240" w:lineRule="auto"/>
      </w:pPr>
      <w:r>
        <w:continuationSeparator/>
      </w:r>
    </w:p>
  </w:endnote>
  <w:endnote w:type="continuationNotice" w:id="1">
    <w:p w14:paraId="4536197A" w14:textId="77777777" w:rsidR="00DC4F06" w:rsidRDefault="00DC4F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E4EA5" w14:textId="77777777" w:rsidR="00DC4F06" w:rsidRDefault="00DC4F06" w:rsidP="00D51238">
      <w:pPr>
        <w:spacing w:after="0" w:line="240" w:lineRule="auto"/>
      </w:pPr>
      <w:r>
        <w:separator/>
      </w:r>
    </w:p>
  </w:footnote>
  <w:footnote w:type="continuationSeparator" w:id="0">
    <w:p w14:paraId="029609D4" w14:textId="77777777" w:rsidR="00DC4F06" w:rsidRDefault="00DC4F06" w:rsidP="00D51238">
      <w:pPr>
        <w:spacing w:after="0" w:line="240" w:lineRule="auto"/>
      </w:pPr>
      <w:r>
        <w:continuationSeparator/>
      </w:r>
    </w:p>
  </w:footnote>
  <w:footnote w:type="continuationNotice" w:id="1">
    <w:p w14:paraId="1697E750" w14:textId="77777777" w:rsidR="00DC4F06" w:rsidRDefault="00DC4F0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02632"/>
    <w:multiLevelType w:val="hybridMultilevel"/>
    <w:tmpl w:val="F27AC0DC"/>
    <w:lvl w:ilvl="0" w:tplc="6B24BFB2">
      <w:start w:val="1"/>
      <w:numFmt w:val="decimal"/>
      <w:lvlText w:val="%1)"/>
      <w:lvlJc w:val="left"/>
      <w:pPr>
        <w:ind w:left="1020" w:hanging="360"/>
      </w:pPr>
    </w:lvl>
    <w:lvl w:ilvl="1" w:tplc="CACA1DDA">
      <w:start w:val="1"/>
      <w:numFmt w:val="decimal"/>
      <w:lvlText w:val="%2)"/>
      <w:lvlJc w:val="left"/>
      <w:pPr>
        <w:ind w:left="1020" w:hanging="360"/>
      </w:pPr>
    </w:lvl>
    <w:lvl w:ilvl="2" w:tplc="AEC43C3E">
      <w:start w:val="1"/>
      <w:numFmt w:val="decimal"/>
      <w:lvlText w:val="%3)"/>
      <w:lvlJc w:val="left"/>
      <w:pPr>
        <w:ind w:left="1020" w:hanging="360"/>
      </w:pPr>
    </w:lvl>
    <w:lvl w:ilvl="3" w:tplc="6F184632">
      <w:start w:val="1"/>
      <w:numFmt w:val="decimal"/>
      <w:lvlText w:val="%4)"/>
      <w:lvlJc w:val="left"/>
      <w:pPr>
        <w:ind w:left="1020" w:hanging="360"/>
      </w:pPr>
    </w:lvl>
    <w:lvl w:ilvl="4" w:tplc="4508C488">
      <w:start w:val="1"/>
      <w:numFmt w:val="decimal"/>
      <w:lvlText w:val="%5)"/>
      <w:lvlJc w:val="left"/>
      <w:pPr>
        <w:ind w:left="1020" w:hanging="360"/>
      </w:pPr>
    </w:lvl>
    <w:lvl w:ilvl="5" w:tplc="52501E9C">
      <w:start w:val="1"/>
      <w:numFmt w:val="decimal"/>
      <w:lvlText w:val="%6)"/>
      <w:lvlJc w:val="left"/>
      <w:pPr>
        <w:ind w:left="1020" w:hanging="360"/>
      </w:pPr>
    </w:lvl>
    <w:lvl w:ilvl="6" w:tplc="CE2E70F8">
      <w:start w:val="1"/>
      <w:numFmt w:val="decimal"/>
      <w:lvlText w:val="%7)"/>
      <w:lvlJc w:val="left"/>
      <w:pPr>
        <w:ind w:left="1020" w:hanging="360"/>
      </w:pPr>
    </w:lvl>
    <w:lvl w:ilvl="7" w:tplc="5212DB34">
      <w:start w:val="1"/>
      <w:numFmt w:val="decimal"/>
      <w:lvlText w:val="%8)"/>
      <w:lvlJc w:val="left"/>
      <w:pPr>
        <w:ind w:left="1020" w:hanging="360"/>
      </w:pPr>
    </w:lvl>
    <w:lvl w:ilvl="8" w:tplc="D1CC0CA8">
      <w:start w:val="1"/>
      <w:numFmt w:val="decimal"/>
      <w:lvlText w:val="%9)"/>
      <w:lvlJc w:val="left"/>
      <w:pPr>
        <w:ind w:left="1020" w:hanging="360"/>
      </w:pPr>
    </w:lvl>
  </w:abstractNum>
  <w:abstractNum w:abstractNumId="1" w15:restartNumberingAfterBreak="0">
    <w:nsid w:val="7EBF360D"/>
    <w:multiLevelType w:val="hybridMultilevel"/>
    <w:tmpl w:val="9CFE669C"/>
    <w:lvl w:ilvl="0" w:tplc="E7F2E12A">
      <w:start w:val="1"/>
      <w:numFmt w:val="decimal"/>
      <w:lvlText w:val="%1)"/>
      <w:lvlJc w:val="left"/>
      <w:pPr>
        <w:ind w:left="1020" w:hanging="360"/>
      </w:pPr>
    </w:lvl>
    <w:lvl w:ilvl="1" w:tplc="C1B60BAE">
      <w:start w:val="1"/>
      <w:numFmt w:val="decimal"/>
      <w:lvlText w:val="%2)"/>
      <w:lvlJc w:val="left"/>
      <w:pPr>
        <w:ind w:left="1020" w:hanging="360"/>
      </w:pPr>
    </w:lvl>
    <w:lvl w:ilvl="2" w:tplc="65640238">
      <w:start w:val="1"/>
      <w:numFmt w:val="decimal"/>
      <w:lvlText w:val="%3)"/>
      <w:lvlJc w:val="left"/>
      <w:pPr>
        <w:ind w:left="1020" w:hanging="360"/>
      </w:pPr>
    </w:lvl>
    <w:lvl w:ilvl="3" w:tplc="726AAC1E">
      <w:start w:val="1"/>
      <w:numFmt w:val="decimal"/>
      <w:lvlText w:val="%4)"/>
      <w:lvlJc w:val="left"/>
      <w:pPr>
        <w:ind w:left="1020" w:hanging="360"/>
      </w:pPr>
    </w:lvl>
    <w:lvl w:ilvl="4" w:tplc="88269B64">
      <w:start w:val="1"/>
      <w:numFmt w:val="decimal"/>
      <w:lvlText w:val="%5)"/>
      <w:lvlJc w:val="left"/>
      <w:pPr>
        <w:ind w:left="1020" w:hanging="360"/>
      </w:pPr>
    </w:lvl>
    <w:lvl w:ilvl="5" w:tplc="EFAADE3E">
      <w:start w:val="1"/>
      <w:numFmt w:val="decimal"/>
      <w:lvlText w:val="%6)"/>
      <w:lvlJc w:val="left"/>
      <w:pPr>
        <w:ind w:left="1020" w:hanging="360"/>
      </w:pPr>
    </w:lvl>
    <w:lvl w:ilvl="6" w:tplc="9AB48D9C">
      <w:start w:val="1"/>
      <w:numFmt w:val="decimal"/>
      <w:lvlText w:val="%7)"/>
      <w:lvlJc w:val="left"/>
      <w:pPr>
        <w:ind w:left="1020" w:hanging="360"/>
      </w:pPr>
    </w:lvl>
    <w:lvl w:ilvl="7" w:tplc="106AF102">
      <w:start w:val="1"/>
      <w:numFmt w:val="decimal"/>
      <w:lvlText w:val="%8)"/>
      <w:lvlJc w:val="left"/>
      <w:pPr>
        <w:ind w:left="1020" w:hanging="360"/>
      </w:pPr>
    </w:lvl>
    <w:lvl w:ilvl="8" w:tplc="6918399C">
      <w:start w:val="1"/>
      <w:numFmt w:val="decimal"/>
      <w:lvlText w:val="%9)"/>
      <w:lvlJc w:val="left"/>
      <w:pPr>
        <w:ind w:left="1020" w:hanging="360"/>
      </w:pPr>
    </w:lvl>
  </w:abstractNum>
  <w:num w:numId="1" w16cid:durableId="1404907739">
    <w:abstractNumId w:val="1"/>
  </w:num>
  <w:num w:numId="2" w16cid:durableId="1659576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47"/>
    <w:rsid w:val="00000553"/>
    <w:rsid w:val="0000704D"/>
    <w:rsid w:val="000117C2"/>
    <w:rsid w:val="00012478"/>
    <w:rsid w:val="00021966"/>
    <w:rsid w:val="00046A7B"/>
    <w:rsid w:val="000622B5"/>
    <w:rsid w:val="00074B9C"/>
    <w:rsid w:val="00093498"/>
    <w:rsid w:val="000B7CF9"/>
    <w:rsid w:val="000D49BC"/>
    <w:rsid w:val="000E694B"/>
    <w:rsid w:val="000F62F0"/>
    <w:rsid w:val="00103C5D"/>
    <w:rsid w:val="001070E0"/>
    <w:rsid w:val="0010781D"/>
    <w:rsid w:val="001150CC"/>
    <w:rsid w:val="00120B04"/>
    <w:rsid w:val="00122B94"/>
    <w:rsid w:val="001440A7"/>
    <w:rsid w:val="00145C80"/>
    <w:rsid w:val="00160CDB"/>
    <w:rsid w:val="001672F1"/>
    <w:rsid w:val="0016776F"/>
    <w:rsid w:val="001703DD"/>
    <w:rsid w:val="001709EC"/>
    <w:rsid w:val="00171BB0"/>
    <w:rsid w:val="00176138"/>
    <w:rsid w:val="001835CA"/>
    <w:rsid w:val="00184090"/>
    <w:rsid w:val="00185704"/>
    <w:rsid w:val="00192262"/>
    <w:rsid w:val="00193142"/>
    <w:rsid w:val="001A0465"/>
    <w:rsid w:val="001A6935"/>
    <w:rsid w:val="001B7C9A"/>
    <w:rsid w:val="001C1BB1"/>
    <w:rsid w:val="001C25F0"/>
    <w:rsid w:val="001C595B"/>
    <w:rsid w:val="001C6920"/>
    <w:rsid w:val="001C7460"/>
    <w:rsid w:val="001D7596"/>
    <w:rsid w:val="001E2400"/>
    <w:rsid w:val="001E41FD"/>
    <w:rsid w:val="001F12D5"/>
    <w:rsid w:val="001F5346"/>
    <w:rsid w:val="001F7CED"/>
    <w:rsid w:val="0020024F"/>
    <w:rsid w:val="00207FBA"/>
    <w:rsid w:val="00216547"/>
    <w:rsid w:val="0022750C"/>
    <w:rsid w:val="00233057"/>
    <w:rsid w:val="0023322A"/>
    <w:rsid w:val="0024340F"/>
    <w:rsid w:val="0024342D"/>
    <w:rsid w:val="002473BD"/>
    <w:rsid w:val="00251E86"/>
    <w:rsid w:val="00260BC0"/>
    <w:rsid w:val="002615BE"/>
    <w:rsid w:val="002619A5"/>
    <w:rsid w:val="00271347"/>
    <w:rsid w:val="00272EDC"/>
    <w:rsid w:val="00273CCE"/>
    <w:rsid w:val="00276AE4"/>
    <w:rsid w:val="002831A2"/>
    <w:rsid w:val="00283D93"/>
    <w:rsid w:val="00286AC6"/>
    <w:rsid w:val="002A05D9"/>
    <w:rsid w:val="002A6C8D"/>
    <w:rsid w:val="002B6BD2"/>
    <w:rsid w:val="002C1435"/>
    <w:rsid w:val="002C2CC4"/>
    <w:rsid w:val="002D263D"/>
    <w:rsid w:val="002D5CEF"/>
    <w:rsid w:val="002D6A73"/>
    <w:rsid w:val="002D7DCD"/>
    <w:rsid w:val="002E7307"/>
    <w:rsid w:val="002F103D"/>
    <w:rsid w:val="002F2391"/>
    <w:rsid w:val="00305FF4"/>
    <w:rsid w:val="003061A6"/>
    <w:rsid w:val="003110F5"/>
    <w:rsid w:val="00316A66"/>
    <w:rsid w:val="00320C3A"/>
    <w:rsid w:val="00330BF2"/>
    <w:rsid w:val="00334407"/>
    <w:rsid w:val="00337735"/>
    <w:rsid w:val="00342219"/>
    <w:rsid w:val="00344181"/>
    <w:rsid w:val="00345445"/>
    <w:rsid w:val="00347B99"/>
    <w:rsid w:val="0035181F"/>
    <w:rsid w:val="00356174"/>
    <w:rsid w:val="00357CA1"/>
    <w:rsid w:val="00363D6B"/>
    <w:rsid w:val="0036509A"/>
    <w:rsid w:val="00375375"/>
    <w:rsid w:val="00395BE7"/>
    <w:rsid w:val="003A184A"/>
    <w:rsid w:val="003A2587"/>
    <w:rsid w:val="003C328F"/>
    <w:rsid w:val="003C3367"/>
    <w:rsid w:val="003D52FB"/>
    <w:rsid w:val="003D5FD4"/>
    <w:rsid w:val="003E1072"/>
    <w:rsid w:val="003E2818"/>
    <w:rsid w:val="003E7EC8"/>
    <w:rsid w:val="003F48B8"/>
    <w:rsid w:val="003F65C5"/>
    <w:rsid w:val="00406C2C"/>
    <w:rsid w:val="004165F1"/>
    <w:rsid w:val="00416F31"/>
    <w:rsid w:val="00421F01"/>
    <w:rsid w:val="00422CAE"/>
    <w:rsid w:val="0042356C"/>
    <w:rsid w:val="00436587"/>
    <w:rsid w:val="00446DE9"/>
    <w:rsid w:val="00455473"/>
    <w:rsid w:val="0046020E"/>
    <w:rsid w:val="00461906"/>
    <w:rsid w:val="004624AC"/>
    <w:rsid w:val="00463E56"/>
    <w:rsid w:val="0046774C"/>
    <w:rsid w:val="00474427"/>
    <w:rsid w:val="00483943"/>
    <w:rsid w:val="004879CE"/>
    <w:rsid w:val="004938FB"/>
    <w:rsid w:val="00495B9D"/>
    <w:rsid w:val="004A05C7"/>
    <w:rsid w:val="004C4831"/>
    <w:rsid w:val="004D0558"/>
    <w:rsid w:val="004D342D"/>
    <w:rsid w:val="004D7B07"/>
    <w:rsid w:val="004E4360"/>
    <w:rsid w:val="004F0A54"/>
    <w:rsid w:val="004F2B0E"/>
    <w:rsid w:val="00510DEE"/>
    <w:rsid w:val="0051669F"/>
    <w:rsid w:val="00517079"/>
    <w:rsid w:val="005243D0"/>
    <w:rsid w:val="0053255D"/>
    <w:rsid w:val="0058079A"/>
    <w:rsid w:val="00582048"/>
    <w:rsid w:val="00592FFC"/>
    <w:rsid w:val="0059406D"/>
    <w:rsid w:val="00597B50"/>
    <w:rsid w:val="005C6965"/>
    <w:rsid w:val="005F763D"/>
    <w:rsid w:val="006002D2"/>
    <w:rsid w:val="00600308"/>
    <w:rsid w:val="00600F6B"/>
    <w:rsid w:val="00604B7C"/>
    <w:rsid w:val="00612F1A"/>
    <w:rsid w:val="00622419"/>
    <w:rsid w:val="0062403C"/>
    <w:rsid w:val="0062509D"/>
    <w:rsid w:val="00637F5E"/>
    <w:rsid w:val="0064432C"/>
    <w:rsid w:val="00645833"/>
    <w:rsid w:val="00646CDD"/>
    <w:rsid w:val="006575B9"/>
    <w:rsid w:val="00657E12"/>
    <w:rsid w:val="00666D4F"/>
    <w:rsid w:val="00666F98"/>
    <w:rsid w:val="00676C7F"/>
    <w:rsid w:val="006973F1"/>
    <w:rsid w:val="006A042A"/>
    <w:rsid w:val="006A618D"/>
    <w:rsid w:val="006B2A0D"/>
    <w:rsid w:val="006B3B71"/>
    <w:rsid w:val="006D02F4"/>
    <w:rsid w:val="006D1E83"/>
    <w:rsid w:val="006D58C7"/>
    <w:rsid w:val="006D639A"/>
    <w:rsid w:val="006E6A18"/>
    <w:rsid w:val="006F164A"/>
    <w:rsid w:val="006F6689"/>
    <w:rsid w:val="00705731"/>
    <w:rsid w:val="00705791"/>
    <w:rsid w:val="007072AE"/>
    <w:rsid w:val="007118B0"/>
    <w:rsid w:val="007259B3"/>
    <w:rsid w:val="00727197"/>
    <w:rsid w:val="00740349"/>
    <w:rsid w:val="00744E62"/>
    <w:rsid w:val="00751F9A"/>
    <w:rsid w:val="00761232"/>
    <w:rsid w:val="0076183F"/>
    <w:rsid w:val="00770BF6"/>
    <w:rsid w:val="00795B22"/>
    <w:rsid w:val="00795BFE"/>
    <w:rsid w:val="00796974"/>
    <w:rsid w:val="007A3989"/>
    <w:rsid w:val="007A6C63"/>
    <w:rsid w:val="007B11FC"/>
    <w:rsid w:val="007C628D"/>
    <w:rsid w:val="007D2809"/>
    <w:rsid w:val="007E3A1B"/>
    <w:rsid w:val="007E6BC2"/>
    <w:rsid w:val="007F1569"/>
    <w:rsid w:val="007F47B1"/>
    <w:rsid w:val="00800612"/>
    <w:rsid w:val="00802E40"/>
    <w:rsid w:val="0082283B"/>
    <w:rsid w:val="00841AFA"/>
    <w:rsid w:val="0085647A"/>
    <w:rsid w:val="00872A51"/>
    <w:rsid w:val="00873981"/>
    <w:rsid w:val="00873EA6"/>
    <w:rsid w:val="00874C83"/>
    <w:rsid w:val="00881C94"/>
    <w:rsid w:val="00891453"/>
    <w:rsid w:val="00895B07"/>
    <w:rsid w:val="00896167"/>
    <w:rsid w:val="008A2A92"/>
    <w:rsid w:val="008C4C8F"/>
    <w:rsid w:val="008D2A05"/>
    <w:rsid w:val="008E0F6B"/>
    <w:rsid w:val="008E4E97"/>
    <w:rsid w:val="008F3A67"/>
    <w:rsid w:val="008F76C1"/>
    <w:rsid w:val="00904A5A"/>
    <w:rsid w:val="009113DB"/>
    <w:rsid w:val="00917181"/>
    <w:rsid w:val="00924225"/>
    <w:rsid w:val="009336CD"/>
    <w:rsid w:val="00952662"/>
    <w:rsid w:val="009538B9"/>
    <w:rsid w:val="00953E1F"/>
    <w:rsid w:val="009664A2"/>
    <w:rsid w:val="00966C37"/>
    <w:rsid w:val="009724F4"/>
    <w:rsid w:val="00981525"/>
    <w:rsid w:val="00983DEF"/>
    <w:rsid w:val="009857CD"/>
    <w:rsid w:val="00985A5A"/>
    <w:rsid w:val="009862D4"/>
    <w:rsid w:val="009878A9"/>
    <w:rsid w:val="00990251"/>
    <w:rsid w:val="00990AA2"/>
    <w:rsid w:val="00992E69"/>
    <w:rsid w:val="009A0314"/>
    <w:rsid w:val="009A16B5"/>
    <w:rsid w:val="009A4C6C"/>
    <w:rsid w:val="009A5C93"/>
    <w:rsid w:val="009C1013"/>
    <w:rsid w:val="009C6A70"/>
    <w:rsid w:val="009E5276"/>
    <w:rsid w:val="009F1428"/>
    <w:rsid w:val="00A07497"/>
    <w:rsid w:val="00A12184"/>
    <w:rsid w:val="00A147AB"/>
    <w:rsid w:val="00A30001"/>
    <w:rsid w:val="00A33541"/>
    <w:rsid w:val="00A34977"/>
    <w:rsid w:val="00A35BF6"/>
    <w:rsid w:val="00A37E79"/>
    <w:rsid w:val="00A414DA"/>
    <w:rsid w:val="00A4471E"/>
    <w:rsid w:val="00A45239"/>
    <w:rsid w:val="00A50411"/>
    <w:rsid w:val="00A52F4D"/>
    <w:rsid w:val="00A60001"/>
    <w:rsid w:val="00A70F4F"/>
    <w:rsid w:val="00A74856"/>
    <w:rsid w:val="00A8761D"/>
    <w:rsid w:val="00A90DB0"/>
    <w:rsid w:val="00A97CCA"/>
    <w:rsid w:val="00AA5281"/>
    <w:rsid w:val="00AC6DFA"/>
    <w:rsid w:val="00AD22E0"/>
    <w:rsid w:val="00AD37EC"/>
    <w:rsid w:val="00B00B5D"/>
    <w:rsid w:val="00B02497"/>
    <w:rsid w:val="00B03256"/>
    <w:rsid w:val="00B0680E"/>
    <w:rsid w:val="00B257D2"/>
    <w:rsid w:val="00B31DB9"/>
    <w:rsid w:val="00B42688"/>
    <w:rsid w:val="00B46E0D"/>
    <w:rsid w:val="00B6659F"/>
    <w:rsid w:val="00B71033"/>
    <w:rsid w:val="00B753E3"/>
    <w:rsid w:val="00B77575"/>
    <w:rsid w:val="00B84140"/>
    <w:rsid w:val="00B931EC"/>
    <w:rsid w:val="00B970FD"/>
    <w:rsid w:val="00BA1B8D"/>
    <w:rsid w:val="00BB18B7"/>
    <w:rsid w:val="00BB2D00"/>
    <w:rsid w:val="00BB3D43"/>
    <w:rsid w:val="00BC02F8"/>
    <w:rsid w:val="00BC0E70"/>
    <w:rsid w:val="00BC30E7"/>
    <w:rsid w:val="00BE131B"/>
    <w:rsid w:val="00BE48E0"/>
    <w:rsid w:val="00BF1DD5"/>
    <w:rsid w:val="00BF732B"/>
    <w:rsid w:val="00C02E12"/>
    <w:rsid w:val="00C0567A"/>
    <w:rsid w:val="00C1423D"/>
    <w:rsid w:val="00C32843"/>
    <w:rsid w:val="00C329AD"/>
    <w:rsid w:val="00C3339D"/>
    <w:rsid w:val="00C34F12"/>
    <w:rsid w:val="00C4036F"/>
    <w:rsid w:val="00C4302C"/>
    <w:rsid w:val="00C44CD3"/>
    <w:rsid w:val="00C52FA3"/>
    <w:rsid w:val="00C534D7"/>
    <w:rsid w:val="00C57E16"/>
    <w:rsid w:val="00C61E62"/>
    <w:rsid w:val="00C65F37"/>
    <w:rsid w:val="00C66C35"/>
    <w:rsid w:val="00C679D4"/>
    <w:rsid w:val="00C720E9"/>
    <w:rsid w:val="00C760E7"/>
    <w:rsid w:val="00C81C8D"/>
    <w:rsid w:val="00C87517"/>
    <w:rsid w:val="00C92BAA"/>
    <w:rsid w:val="00CB2628"/>
    <w:rsid w:val="00CB6751"/>
    <w:rsid w:val="00CD1CB0"/>
    <w:rsid w:val="00CD1DEC"/>
    <w:rsid w:val="00CD536A"/>
    <w:rsid w:val="00CE0588"/>
    <w:rsid w:val="00CE3604"/>
    <w:rsid w:val="00CE7291"/>
    <w:rsid w:val="00CF1DA1"/>
    <w:rsid w:val="00CF430F"/>
    <w:rsid w:val="00CF4480"/>
    <w:rsid w:val="00CF5694"/>
    <w:rsid w:val="00D1197A"/>
    <w:rsid w:val="00D11FF4"/>
    <w:rsid w:val="00D12507"/>
    <w:rsid w:val="00D20813"/>
    <w:rsid w:val="00D23D36"/>
    <w:rsid w:val="00D30AFC"/>
    <w:rsid w:val="00D44452"/>
    <w:rsid w:val="00D45484"/>
    <w:rsid w:val="00D468BB"/>
    <w:rsid w:val="00D51238"/>
    <w:rsid w:val="00D53367"/>
    <w:rsid w:val="00D5568C"/>
    <w:rsid w:val="00D57ADA"/>
    <w:rsid w:val="00D61069"/>
    <w:rsid w:val="00D6380E"/>
    <w:rsid w:val="00D67FAA"/>
    <w:rsid w:val="00D73E15"/>
    <w:rsid w:val="00D76078"/>
    <w:rsid w:val="00D82B68"/>
    <w:rsid w:val="00D93C04"/>
    <w:rsid w:val="00DA3941"/>
    <w:rsid w:val="00DB6025"/>
    <w:rsid w:val="00DB6C29"/>
    <w:rsid w:val="00DB7106"/>
    <w:rsid w:val="00DC11FB"/>
    <w:rsid w:val="00DC4F06"/>
    <w:rsid w:val="00DC51EF"/>
    <w:rsid w:val="00DC7D9B"/>
    <w:rsid w:val="00DD620B"/>
    <w:rsid w:val="00DE5C93"/>
    <w:rsid w:val="00DF3BBD"/>
    <w:rsid w:val="00E04625"/>
    <w:rsid w:val="00E161DF"/>
    <w:rsid w:val="00E21297"/>
    <w:rsid w:val="00E24BC4"/>
    <w:rsid w:val="00E3376A"/>
    <w:rsid w:val="00E42AA5"/>
    <w:rsid w:val="00E456C6"/>
    <w:rsid w:val="00E517EF"/>
    <w:rsid w:val="00E52C0F"/>
    <w:rsid w:val="00E54DFB"/>
    <w:rsid w:val="00E61C65"/>
    <w:rsid w:val="00E70442"/>
    <w:rsid w:val="00E73A91"/>
    <w:rsid w:val="00E90F54"/>
    <w:rsid w:val="00E912B7"/>
    <w:rsid w:val="00E967B2"/>
    <w:rsid w:val="00EB54CA"/>
    <w:rsid w:val="00EC5063"/>
    <w:rsid w:val="00EC60B5"/>
    <w:rsid w:val="00EC6E76"/>
    <w:rsid w:val="00EE2763"/>
    <w:rsid w:val="00EE2CB7"/>
    <w:rsid w:val="00F00F9C"/>
    <w:rsid w:val="00F01B9A"/>
    <w:rsid w:val="00F1648C"/>
    <w:rsid w:val="00F2210C"/>
    <w:rsid w:val="00F362A0"/>
    <w:rsid w:val="00F374F9"/>
    <w:rsid w:val="00F37D00"/>
    <w:rsid w:val="00F53775"/>
    <w:rsid w:val="00F5646A"/>
    <w:rsid w:val="00F57867"/>
    <w:rsid w:val="00F60E4B"/>
    <w:rsid w:val="00F65B76"/>
    <w:rsid w:val="00F70EDE"/>
    <w:rsid w:val="00F71324"/>
    <w:rsid w:val="00F72B5D"/>
    <w:rsid w:val="00F8307E"/>
    <w:rsid w:val="00FA64AB"/>
    <w:rsid w:val="00FB0075"/>
    <w:rsid w:val="00FB23F1"/>
    <w:rsid w:val="00FD273D"/>
    <w:rsid w:val="00FE3562"/>
    <w:rsid w:val="016964EA"/>
    <w:rsid w:val="0283CB57"/>
    <w:rsid w:val="02858292"/>
    <w:rsid w:val="02CB39C1"/>
    <w:rsid w:val="030D95CE"/>
    <w:rsid w:val="039B612B"/>
    <w:rsid w:val="0749C15D"/>
    <w:rsid w:val="079881C1"/>
    <w:rsid w:val="0ACEF906"/>
    <w:rsid w:val="10A7F0BE"/>
    <w:rsid w:val="10BA4099"/>
    <w:rsid w:val="12E829AE"/>
    <w:rsid w:val="140F1C08"/>
    <w:rsid w:val="15785688"/>
    <w:rsid w:val="1600B988"/>
    <w:rsid w:val="167B9E09"/>
    <w:rsid w:val="169D9D03"/>
    <w:rsid w:val="18F4924B"/>
    <w:rsid w:val="194CC8C6"/>
    <w:rsid w:val="1A7A78FA"/>
    <w:rsid w:val="1A87DEE6"/>
    <w:rsid w:val="1AA966F7"/>
    <w:rsid w:val="1AF09D6F"/>
    <w:rsid w:val="1C6ED78A"/>
    <w:rsid w:val="1D5517F6"/>
    <w:rsid w:val="1DA877A8"/>
    <w:rsid w:val="229DBF8E"/>
    <w:rsid w:val="23204208"/>
    <w:rsid w:val="23B28EEB"/>
    <w:rsid w:val="23EE1172"/>
    <w:rsid w:val="2460B60F"/>
    <w:rsid w:val="24DAADA7"/>
    <w:rsid w:val="26474C37"/>
    <w:rsid w:val="266EA442"/>
    <w:rsid w:val="27293679"/>
    <w:rsid w:val="278A8C59"/>
    <w:rsid w:val="27998556"/>
    <w:rsid w:val="27ECEBD5"/>
    <w:rsid w:val="28545FB9"/>
    <w:rsid w:val="28FC9560"/>
    <w:rsid w:val="29CA57C1"/>
    <w:rsid w:val="2A113598"/>
    <w:rsid w:val="2C52D5E0"/>
    <w:rsid w:val="2C9CD211"/>
    <w:rsid w:val="2F0F99B2"/>
    <w:rsid w:val="2F2A7A95"/>
    <w:rsid w:val="3080D687"/>
    <w:rsid w:val="32316808"/>
    <w:rsid w:val="338C32F1"/>
    <w:rsid w:val="33FAE715"/>
    <w:rsid w:val="3426DBAB"/>
    <w:rsid w:val="34AFFA98"/>
    <w:rsid w:val="36972F66"/>
    <w:rsid w:val="36AAAB56"/>
    <w:rsid w:val="3782D267"/>
    <w:rsid w:val="378DA50D"/>
    <w:rsid w:val="3960B721"/>
    <w:rsid w:val="398F5EF2"/>
    <w:rsid w:val="3AEF3768"/>
    <w:rsid w:val="3B7E1C79"/>
    <w:rsid w:val="3BB99E6F"/>
    <w:rsid w:val="423A91BA"/>
    <w:rsid w:val="437D257C"/>
    <w:rsid w:val="45D90142"/>
    <w:rsid w:val="466B73D2"/>
    <w:rsid w:val="471F487E"/>
    <w:rsid w:val="47FC2CAF"/>
    <w:rsid w:val="48071474"/>
    <w:rsid w:val="4A9429DB"/>
    <w:rsid w:val="4D85E772"/>
    <w:rsid w:val="52F1235C"/>
    <w:rsid w:val="535898EF"/>
    <w:rsid w:val="54962AF0"/>
    <w:rsid w:val="57181936"/>
    <w:rsid w:val="5A0FCB39"/>
    <w:rsid w:val="5BBE54DD"/>
    <w:rsid w:val="5C014CF2"/>
    <w:rsid w:val="5C19C9E2"/>
    <w:rsid w:val="5DFF44F6"/>
    <w:rsid w:val="5E106EF9"/>
    <w:rsid w:val="60B6EE1D"/>
    <w:rsid w:val="610A902D"/>
    <w:rsid w:val="673609B2"/>
    <w:rsid w:val="67EA06DB"/>
    <w:rsid w:val="68001F25"/>
    <w:rsid w:val="6AD4859D"/>
    <w:rsid w:val="6B9E7EBD"/>
    <w:rsid w:val="6CAB3C3E"/>
    <w:rsid w:val="6F1E76D9"/>
    <w:rsid w:val="706240B3"/>
    <w:rsid w:val="71B95A6E"/>
    <w:rsid w:val="73EDEFF8"/>
    <w:rsid w:val="741A73DE"/>
    <w:rsid w:val="749299EF"/>
    <w:rsid w:val="768707AE"/>
    <w:rsid w:val="78D63DBA"/>
    <w:rsid w:val="79EFBAF6"/>
    <w:rsid w:val="7A7FB08C"/>
    <w:rsid w:val="7ACAE0CC"/>
    <w:rsid w:val="7B8C775B"/>
    <w:rsid w:val="7C989347"/>
    <w:rsid w:val="7F5D9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7A27"/>
  <w15:chartTrackingRefBased/>
  <w15:docId w15:val="{02E9CA4D-E905-4F54-B22B-429D0F9D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5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5FF4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73EA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873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A4C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A4C6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A4C6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4C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4C6C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00704D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7F47B1"/>
    <w:pPr>
      <w:spacing w:after="0" w:line="240" w:lineRule="auto"/>
    </w:pPr>
  </w:style>
  <w:style w:type="character" w:customStyle="1" w:styleId="normaltextrun">
    <w:name w:val="normaltextrun"/>
    <w:basedOn w:val="Policepardfaut"/>
    <w:rsid w:val="00C02E12"/>
  </w:style>
  <w:style w:type="character" w:customStyle="1" w:styleId="eop">
    <w:name w:val="eop"/>
    <w:basedOn w:val="Policepardfaut"/>
    <w:rsid w:val="00C02E12"/>
  </w:style>
  <w:style w:type="paragraph" w:styleId="En-tte">
    <w:name w:val="header"/>
    <w:basedOn w:val="Normal"/>
    <w:link w:val="En-tteCar"/>
    <w:uiPriority w:val="99"/>
    <w:unhideWhenUsed/>
    <w:rsid w:val="00D512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1238"/>
  </w:style>
  <w:style w:type="paragraph" w:styleId="Pieddepage">
    <w:name w:val="footer"/>
    <w:basedOn w:val="Normal"/>
    <w:link w:val="PieddepageCar"/>
    <w:uiPriority w:val="99"/>
    <w:unhideWhenUsed/>
    <w:rsid w:val="00D512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1238"/>
  </w:style>
  <w:style w:type="character" w:styleId="Lienhypertextesuivivisit">
    <w:name w:val="FollowedHyperlink"/>
    <w:basedOn w:val="Policepardfaut"/>
    <w:uiPriority w:val="99"/>
    <w:semiHidden/>
    <w:unhideWhenUsed/>
    <w:rsid w:val="00645833"/>
    <w:rPr>
      <w:color w:val="954F72" w:themeColor="followedHyperlink"/>
      <w:u w:val="single"/>
    </w:rPr>
  </w:style>
  <w:style w:type="paragraph" w:customStyle="1" w:styleId="Notedebasdepage1">
    <w:name w:val="Note de bas de page1"/>
    <w:basedOn w:val="Normal"/>
    <w:next w:val="Notedebasdepage"/>
    <w:link w:val="NotedebasdepageCar"/>
    <w:uiPriority w:val="99"/>
    <w:semiHidden/>
    <w:unhideWhenUsed/>
    <w:rsid w:val="00BE48E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1"/>
    <w:uiPriority w:val="99"/>
    <w:semiHidden/>
    <w:rsid w:val="00BE48E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E48E0"/>
    <w:rPr>
      <w:vertAlign w:val="superscript"/>
    </w:rPr>
  </w:style>
  <w:style w:type="paragraph" w:styleId="Notedebasdepage">
    <w:name w:val="footnote text"/>
    <w:basedOn w:val="Normal"/>
    <w:link w:val="NotedebasdepageCar1"/>
    <w:uiPriority w:val="99"/>
    <w:semiHidden/>
    <w:unhideWhenUsed/>
    <w:rsid w:val="00BE48E0"/>
    <w:pPr>
      <w:spacing w:after="0" w:line="240" w:lineRule="auto"/>
    </w:pPr>
    <w:rPr>
      <w:sz w:val="20"/>
      <w:szCs w:val="20"/>
    </w:rPr>
  </w:style>
  <w:style w:type="character" w:customStyle="1" w:styleId="NotedebasdepageCar1">
    <w:name w:val="Note de bas de page Car1"/>
    <w:basedOn w:val="Policepardfaut"/>
    <w:link w:val="Notedebasdepage"/>
    <w:uiPriority w:val="99"/>
    <w:semiHidden/>
    <w:rsid w:val="00BE48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eap@environnement.gouv.qc.ca" TargetMode="External"/><Relationship Id="rId18" Type="http://schemas.openxmlformats.org/officeDocument/2006/relationships/hyperlink" Target="http://www.environnement.gouv.qc.ca/jeap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environnement.gouv.qc.ca/jeap" TargetMode="External"/><Relationship Id="rId17" Type="http://schemas.openxmlformats.org/officeDocument/2006/relationships/hyperlink" Target="mailto:jeap@environnement.gouv.qc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nvironnement.gouv.qc.ca/jea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orumcommunicateurs.gouv.qc.ca/membres/repertoire.asp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nvironnement.gouv.qc.ca/jeap" TargetMode="External"/><Relationship Id="rId10" Type="http://schemas.openxmlformats.org/officeDocument/2006/relationships/image" Target="media/image1.jpeg"/><Relationship Id="rId19" Type="http://schemas.openxmlformats.org/officeDocument/2006/relationships/hyperlink" Target="mailto:jeap@environnement.gouv.qc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8F1147A4CDC4488B4376331AD2166" ma:contentTypeVersion="20" ma:contentTypeDescription="Crée un document." ma:contentTypeScope="" ma:versionID="feda64c75170dadae7609549251436eb">
  <xsd:schema xmlns:xsd="http://www.w3.org/2001/XMLSchema" xmlns:xs="http://www.w3.org/2001/XMLSchema" xmlns:p="http://schemas.microsoft.com/office/2006/metadata/properties" xmlns:ns2="41851184-4b28-4196-a3fe-31116a3345ac" xmlns:ns3="a3d363c2-ac57-4088-9970-e55a9ff5228c" targetNamespace="http://schemas.microsoft.com/office/2006/metadata/properties" ma:root="true" ma:fieldsID="72f3c58bc7f01302886216dfdc9daa2c" ns2:_="" ns3:_="">
    <xsd:import namespace="41851184-4b28-4196-a3fe-31116a3345ac"/>
    <xsd:import namespace="a3d363c2-ac57-4088-9970-e55a9ff522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Flow_SignoffStatu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51184-4b28-4196-a3fe-31116a3345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cc1a74-d0ef-4d38-95b2-c7e15ae5ba8c}" ma:internalName="TaxCatchAll" ma:showField="CatchAllData" ma:web="41851184-4b28-4196-a3fe-31116a3345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363c2-ac57-4088-9970-e55a9ff5228c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0" nillable="true" ma:displayName="État de validation" ma:internalName="_x00c9_tat_x0020_de_x0020_validat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9a548d7-6e97-4df7-907f-a2154bca2d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3d363c2-ac57-4088-9970-e55a9ff5228c" xsi:nil="true"/>
    <SharedWithUsers xmlns="41851184-4b28-4196-a3fe-31116a3345ac">
      <UserInfo>
        <DisplayName>Boulanger, Andrée</DisplayName>
        <AccountId>19</AccountId>
        <AccountType/>
      </UserInfo>
      <UserInfo>
        <DisplayName>Gagné, Catherine</DisplayName>
        <AccountId>4095</AccountId>
        <AccountType/>
      </UserInfo>
      <UserInfo>
        <DisplayName>Desgagné-Laflamme, Sophie</DisplayName>
        <AccountId>11</AccountId>
        <AccountType/>
      </UserInfo>
      <UserInfo>
        <DisplayName>L'Italien, Nathalie</DisplayName>
        <AccountId>18</AccountId>
        <AccountType/>
      </UserInfo>
      <UserInfo>
        <DisplayName>Boissinot, Pauline</DisplayName>
        <AccountId>15</AccountId>
        <AccountType/>
      </UserInfo>
      <UserInfo>
        <DisplayName>Tremblay, Chantale</DisplayName>
        <AccountId>41</AccountId>
        <AccountType/>
      </UserInfo>
      <UserInfo>
        <DisplayName>Marcusseau, Claude-Anne</DisplayName>
        <AccountId>3092</AccountId>
        <AccountType/>
      </UserInfo>
      <UserInfo>
        <DisplayName>Delamarre-Côté, Julie</DisplayName>
        <AccountId>4259</AccountId>
        <AccountType/>
      </UserInfo>
      <UserInfo>
        <DisplayName>Charette, Caroline</DisplayName>
        <AccountId>5086</AccountId>
        <AccountType/>
      </UserInfo>
      <UserInfo>
        <DisplayName>Tanguay, Monique</DisplayName>
        <AccountId>5087</AccountId>
        <AccountType/>
      </UserInfo>
      <UserInfo>
        <DisplayName>St-Pierre, Léa</DisplayName>
        <AccountId>171</AccountId>
        <AccountType/>
      </UserInfo>
      <UserInfo>
        <DisplayName>Vasile, Cosmin</DisplayName>
        <AccountId>1384</AccountId>
        <AccountType/>
      </UserInfo>
      <UserInfo>
        <DisplayName>Armstrong, Sarah-Jane</DisplayName>
        <AccountId>3774</AccountId>
        <AccountType/>
      </UserInfo>
      <UserInfo>
        <DisplayName>Brière, Line</DisplayName>
        <AccountId>208</AccountId>
        <AccountType/>
      </UserInfo>
      <UserInfo>
        <DisplayName>Verdon, Naomi</DisplayName>
        <AccountId>28</AccountId>
        <AccountType/>
      </UserInfo>
      <UserInfo>
        <DisplayName>Boivin, Gitane</DisplayName>
        <AccountId>120</AccountId>
        <AccountType/>
      </UserInfo>
      <UserInfo>
        <DisplayName>Audet, Steeve</DisplayName>
        <AccountId>4699</AccountId>
        <AccountType/>
      </UserInfo>
      <UserInfo>
        <DisplayName>Kaba, Achille</DisplayName>
        <AccountId>6804</AccountId>
        <AccountType/>
      </UserInfo>
      <UserInfo>
        <DisplayName>Baïtiche, Rayane</DisplayName>
        <AccountId>4114</AccountId>
        <AccountType/>
      </UserInfo>
      <UserInfo>
        <DisplayName>Dumont, Jean-Pascal</DisplayName>
        <AccountId>2477</AccountId>
        <AccountType/>
      </UserInfo>
      <UserInfo>
        <DisplayName>Gaudreault, Esther</DisplayName>
        <AccountId>7103</AccountId>
        <AccountType/>
      </UserInfo>
      <UserInfo>
        <DisplayName>Michaud, Isabelle</DisplayName>
        <AccountId>850</AccountId>
        <AccountType/>
      </UserInfo>
      <UserInfo>
        <DisplayName>Armanda, Stéphane</DisplayName>
        <AccountId>769</AccountId>
        <AccountType/>
      </UserInfo>
    </SharedWithUsers>
    <MediaLengthInSeconds xmlns="a3d363c2-ac57-4088-9970-e55a9ff5228c" xsi:nil="true"/>
    <lcf76f155ced4ddcb4097134ff3c332f xmlns="a3d363c2-ac57-4088-9970-e55a9ff5228c">
      <Terms xmlns="http://schemas.microsoft.com/office/infopath/2007/PartnerControls"/>
    </lcf76f155ced4ddcb4097134ff3c332f>
    <TaxCatchAll xmlns="41851184-4b28-4196-a3fe-31116a3345ac" xsi:nil="true"/>
  </documentManagement>
</p:properties>
</file>

<file path=customXml/itemProps1.xml><?xml version="1.0" encoding="utf-8"?>
<ds:datastoreItem xmlns:ds="http://schemas.openxmlformats.org/officeDocument/2006/customXml" ds:itemID="{20A7256E-5AA7-40FF-B541-68EE90F7D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851184-4b28-4196-a3fe-31116a3345ac"/>
    <ds:schemaRef ds:uri="a3d363c2-ac57-4088-9970-e55a9ff52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FF72A8-135F-491D-8495-61DCE99CFB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53E51C-F49A-4CF5-87FB-CAC18FAF3FF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a3d363c2-ac57-4088-9970-e55a9ff5228c"/>
    <ds:schemaRef ds:uri="http://purl.org/dc/elements/1.1/"/>
    <ds:schemaRef ds:uri="http://schemas.microsoft.com/office/2006/metadata/properties"/>
    <ds:schemaRef ds:uri="http://schemas.microsoft.com/office/infopath/2007/PartnerControls"/>
    <ds:schemaRef ds:uri="41851184-4b28-4196-a3fe-31116a3345a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1110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Exemples de courriels pour la JEAP 2025</vt:lpstr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Exemples de courriels pour la JEAP 2025</dc:title>
  <dc:subject/>
  <dc:creator>Ministère de l’Environnement, de la Lutte contre les changements climatiques, de la Faune et des Parcs;MELCCFP</dc:creator>
  <cp:keywords/>
  <dc:description/>
  <cp:lastModifiedBy>Galerneau, Sophie</cp:lastModifiedBy>
  <cp:revision>155</cp:revision>
  <cp:lastPrinted>2025-04-08T15:03:00Z</cp:lastPrinted>
  <dcterms:created xsi:type="dcterms:W3CDTF">2024-03-29T13:02:00Z</dcterms:created>
  <dcterms:modified xsi:type="dcterms:W3CDTF">2025-04-16T19:25:00Z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0x01010030B8F1147A4CDC4488B4376331AD2166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xd_Signature">
    <vt:bool>false</vt:bool>
  </property>
  <property fmtid="{D5CDD505-2E9C-101B-9397-08002B2CF9AE}" pid="8" name="MediaServiceImageTags">
    <vt:lpwstr/>
  </property>
</Properties>
</file>