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C241" w14:textId="6607E089" w:rsidR="00E120E1" w:rsidRPr="007E4E75" w:rsidRDefault="008A2752" w:rsidP="003B13F8">
      <w:pPr>
        <w:spacing w:after="0"/>
        <w:jc w:val="center"/>
        <w:rPr>
          <w:rFonts w:ascii="Arial" w:hAnsi="Arial" w:cs="Arial"/>
          <w:b/>
          <w:caps/>
          <w:sz w:val="24"/>
          <w:szCs w:val="24"/>
        </w:rPr>
      </w:pPr>
      <w:r w:rsidRPr="007E4E75">
        <w:rPr>
          <w:rFonts w:ascii="Arial" w:hAnsi="Arial" w:cs="Arial"/>
          <w:b/>
          <w:caps/>
          <w:sz w:val="24"/>
          <w:szCs w:val="24"/>
        </w:rPr>
        <w:t xml:space="preserve">fiche </w:t>
      </w:r>
      <w:r w:rsidR="00AD14F8">
        <w:rPr>
          <w:rFonts w:ascii="Arial" w:hAnsi="Arial" w:cs="Arial"/>
          <w:b/>
          <w:caps/>
          <w:sz w:val="24"/>
          <w:szCs w:val="24"/>
        </w:rPr>
        <w:t xml:space="preserve">technique </w:t>
      </w:r>
      <w:r w:rsidR="00680648" w:rsidRPr="007E4E75">
        <w:rPr>
          <w:rFonts w:ascii="Arial" w:hAnsi="Arial" w:cs="Arial"/>
          <w:b/>
          <w:caps/>
          <w:sz w:val="24"/>
          <w:szCs w:val="24"/>
        </w:rPr>
        <w:t>OUVRAGE DE SURVERSE</w:t>
      </w:r>
    </w:p>
    <w:p w14:paraId="672A6659" w14:textId="77777777" w:rsidR="008823B2" w:rsidRPr="007E4E75" w:rsidRDefault="008823B2" w:rsidP="003B13F8">
      <w:pPr>
        <w:pBdr>
          <w:bottom w:val="double" w:sz="6" w:space="1" w:color="auto"/>
        </w:pBdr>
        <w:spacing w:after="0"/>
        <w:jc w:val="center"/>
        <w:rPr>
          <w:rFonts w:ascii="Arial" w:hAnsi="Arial" w:cs="Arial"/>
          <w:b/>
          <w:caps/>
          <w:sz w:val="16"/>
          <w:szCs w:val="16"/>
        </w:rPr>
      </w:pPr>
    </w:p>
    <w:p w14:paraId="177C450F" w14:textId="31BCE9D8" w:rsidR="004F2176" w:rsidRDefault="004F2176" w:rsidP="004F2176">
      <w:pPr>
        <w:spacing w:before="120" w:after="0"/>
        <w:jc w:val="both"/>
        <w:rPr>
          <w:rFonts w:ascii="Arial" w:hAnsi="Arial" w:cs="Arial"/>
        </w:rPr>
      </w:pPr>
      <w:r w:rsidRPr="002D0D8C">
        <w:rPr>
          <w:rFonts w:ascii="Arial" w:hAnsi="Arial" w:cs="Arial"/>
        </w:rPr>
        <w:t>Ce document doit être envoyé à l’équipe SOMAEU à l’adresse suivant</w:t>
      </w:r>
      <w:r w:rsidR="00376F7B" w:rsidRPr="002D0D8C">
        <w:rPr>
          <w:rFonts w:ascii="Arial" w:hAnsi="Arial" w:cs="Arial"/>
        </w:rPr>
        <w:t>e</w:t>
      </w:r>
      <w:r w:rsidRPr="002D0D8C">
        <w:rPr>
          <w:rFonts w:ascii="Arial" w:hAnsi="Arial" w:cs="Arial"/>
        </w:rPr>
        <w:t xml:space="preserve"> : </w:t>
      </w:r>
      <w:hyperlink r:id="rId11" w:history="1">
        <w:r w:rsidRPr="002D0D8C">
          <w:rPr>
            <w:rStyle w:val="Lienhypertexte"/>
            <w:rFonts w:ascii="Arial" w:hAnsi="Arial" w:cs="Arial"/>
          </w:rPr>
          <w:t>somaeu@environnement.gouv.qc.ca</w:t>
        </w:r>
      </w:hyperlink>
      <w:r w:rsidRPr="002D0D8C">
        <w:rPr>
          <w:rFonts w:ascii="Arial" w:hAnsi="Arial" w:cs="Arial"/>
        </w:rPr>
        <w:t xml:space="preserve">, ainsi qu’au </w:t>
      </w:r>
      <w:r w:rsidRPr="002D0D8C">
        <w:rPr>
          <w:rFonts w:ascii="Arial" w:eastAsia="Arial" w:hAnsi="Arial" w:cs="Arial"/>
        </w:rPr>
        <w:t>c</w:t>
      </w:r>
      <w:r w:rsidRPr="002D0D8C">
        <w:rPr>
          <w:rFonts w:ascii="Arial" w:hAnsi="Arial" w:cs="Arial"/>
        </w:rPr>
        <w:t>ontrôle environnemental du Québec de votre direction régionale,</w:t>
      </w:r>
      <w:r w:rsidRPr="002D0D8C">
        <w:rPr>
          <w:rFonts w:ascii="Arial" w:eastAsia="Arial" w:hAnsi="Arial" w:cs="Arial"/>
        </w:rPr>
        <w:t xml:space="preserve"> </w:t>
      </w:r>
      <w:r w:rsidRPr="002D0D8C">
        <w:rPr>
          <w:rFonts w:ascii="Arial" w:hAnsi="Arial" w:cs="Arial"/>
        </w:rPr>
        <w:t>dont l’adresse électronique figure à la page d’accueil de la plateforme SOMAEU</w:t>
      </w:r>
      <w:r w:rsidR="00376F7B" w:rsidRPr="002D0D8C">
        <w:rPr>
          <w:rFonts w:ascii="Arial" w:hAnsi="Arial" w:cs="Arial"/>
        </w:rPr>
        <w:t>,</w:t>
      </w:r>
      <w:r w:rsidRPr="002D0D8C">
        <w:rPr>
          <w:rFonts w:ascii="Arial" w:hAnsi="Arial" w:cs="Arial"/>
        </w:rPr>
        <w:t xml:space="preserve"> dans la section « Comment contacter la direction régionale ». Ce document doit être conservé dans le registre d’exploitation de l’OMAEU.</w:t>
      </w:r>
    </w:p>
    <w:p w14:paraId="389E6B80" w14:textId="77777777" w:rsidR="0040615F" w:rsidRDefault="0040615F" w:rsidP="0040615F">
      <w:pPr>
        <w:pBdr>
          <w:bottom w:val="double" w:sz="6" w:space="1" w:color="auto"/>
        </w:pBdr>
        <w:spacing w:after="0"/>
        <w:rPr>
          <w:rFonts w:ascii="Arial" w:hAnsi="Arial" w:cs="Arial"/>
          <w:b/>
          <w:caps/>
          <w:sz w:val="16"/>
          <w:szCs w:val="16"/>
        </w:rPr>
      </w:pPr>
    </w:p>
    <w:p w14:paraId="04EB26EF" w14:textId="5430F7D9" w:rsidR="002E0EF3" w:rsidRPr="007E4E75" w:rsidRDefault="002E0EF3" w:rsidP="601ABBA6">
      <w:pPr>
        <w:spacing w:before="120" w:after="120"/>
        <w:rPr>
          <w:rFonts w:ascii="Arial" w:hAnsi="Arial" w:cs="Arial"/>
        </w:rPr>
      </w:pPr>
      <w:r w:rsidRPr="007E4E75">
        <w:rPr>
          <w:rFonts w:ascii="Arial" w:hAnsi="Arial" w:cs="Arial"/>
        </w:rPr>
        <w:t>Des consignes</w:t>
      </w:r>
      <w:r w:rsidR="00DD6989" w:rsidRPr="007E4E75">
        <w:rPr>
          <w:rFonts w:ascii="Arial" w:hAnsi="Arial" w:cs="Arial"/>
        </w:rPr>
        <w:t xml:space="preserve"> </w:t>
      </w:r>
      <w:r w:rsidRPr="007E4E75">
        <w:rPr>
          <w:rFonts w:ascii="Arial" w:hAnsi="Arial" w:cs="Arial"/>
        </w:rPr>
        <w:t>sont disponibles en annexe.</w:t>
      </w:r>
    </w:p>
    <w:p w14:paraId="1785E96F" w14:textId="77777777" w:rsidR="00C66567" w:rsidRPr="007E4E75" w:rsidRDefault="00401489"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IDENTIFICATION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3671"/>
        <w:gridCol w:w="5659"/>
      </w:tblGrid>
      <w:tr w:rsidR="00B521AC" w:rsidRPr="007E4E75" w14:paraId="516A00E2" w14:textId="77777777" w:rsidTr="601ABBA6">
        <w:trPr>
          <w:trHeight w:val="397"/>
        </w:trPr>
        <w:tc>
          <w:tcPr>
            <w:tcW w:w="3671" w:type="dxa"/>
            <w:vAlign w:val="center"/>
          </w:tcPr>
          <w:p w14:paraId="168A898D" w14:textId="77777777" w:rsidR="00401489" w:rsidRPr="007E4E75" w:rsidRDefault="00401489" w:rsidP="601ABBA6">
            <w:pPr>
              <w:keepNext/>
              <w:rPr>
                <w:rFonts w:ascii="Arial" w:hAnsi="Arial" w:cs="Arial"/>
              </w:rPr>
            </w:pPr>
            <w:r w:rsidRPr="007E4E75">
              <w:rPr>
                <w:rFonts w:ascii="Arial" w:hAnsi="Arial" w:cs="Arial"/>
                <w:b/>
                <w:bCs/>
              </w:rPr>
              <w:t>Nom de l’ouvrage de surverse</w:t>
            </w:r>
            <w:r w:rsidR="4F75F4B3" w:rsidRPr="007E4E75">
              <w:rPr>
                <w:rFonts w:ascii="Arial" w:hAnsi="Arial" w:cs="Arial"/>
                <w:b/>
                <w:bCs/>
              </w:rPr>
              <w:t> :</w:t>
            </w:r>
          </w:p>
        </w:tc>
        <w:tc>
          <w:tcPr>
            <w:tcW w:w="5659" w:type="dxa"/>
            <w:vAlign w:val="center"/>
          </w:tcPr>
          <w:p w14:paraId="0A37501D" w14:textId="45A61726" w:rsidR="00401489"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r w:rsidR="001B4BCC" w:rsidRPr="007E4E75" w14:paraId="364972A9" w14:textId="77777777" w:rsidTr="601ABBA6">
        <w:trPr>
          <w:trHeight w:val="397"/>
        </w:trPr>
        <w:tc>
          <w:tcPr>
            <w:tcW w:w="3671" w:type="dxa"/>
            <w:vAlign w:val="center"/>
          </w:tcPr>
          <w:p w14:paraId="727D2969" w14:textId="77777777" w:rsidR="001B4BCC" w:rsidRPr="007E4E75" w:rsidRDefault="7F359210" w:rsidP="601ABBA6">
            <w:pPr>
              <w:keepNext/>
              <w:rPr>
                <w:rFonts w:ascii="Arial" w:hAnsi="Arial" w:cs="Arial"/>
                <w:b/>
                <w:bCs/>
              </w:rPr>
            </w:pPr>
            <w:r w:rsidRPr="007E4E75">
              <w:rPr>
                <w:rFonts w:ascii="Arial" w:hAnsi="Arial" w:cs="Arial"/>
                <w:b/>
                <w:bCs/>
              </w:rPr>
              <w:t>Débit temps sec passant par l’ouvrage de surverse (%) :</w:t>
            </w:r>
          </w:p>
        </w:tc>
        <w:tc>
          <w:tcPr>
            <w:tcW w:w="5659" w:type="dxa"/>
            <w:vAlign w:val="center"/>
          </w:tcPr>
          <w:p w14:paraId="5DAB6C7B" w14:textId="65FD6642" w:rsidR="001B4BCC"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r w:rsidR="00EB6A6D" w:rsidRPr="007E4E75" w14:paraId="150B4B3B" w14:textId="77777777" w:rsidTr="601ABBA6">
        <w:trPr>
          <w:trHeight w:val="397"/>
        </w:trPr>
        <w:tc>
          <w:tcPr>
            <w:tcW w:w="3671" w:type="dxa"/>
            <w:vAlign w:val="center"/>
          </w:tcPr>
          <w:p w14:paraId="0975DB06" w14:textId="77777777" w:rsidR="00EB6A6D" w:rsidRPr="007E4E75" w:rsidRDefault="09A8DCA6" w:rsidP="601ABBA6">
            <w:pPr>
              <w:keepNext/>
              <w:rPr>
                <w:rFonts w:ascii="Arial" w:hAnsi="Arial" w:cs="Arial"/>
                <w:b/>
                <w:bCs/>
              </w:rPr>
            </w:pPr>
            <w:r w:rsidRPr="007E4E75">
              <w:rPr>
                <w:rFonts w:ascii="Arial" w:hAnsi="Arial" w:cs="Arial"/>
                <w:b/>
                <w:bCs/>
              </w:rPr>
              <w:t>Nom de l’OMAEU :</w:t>
            </w:r>
          </w:p>
        </w:tc>
        <w:tc>
          <w:tcPr>
            <w:tcW w:w="5659" w:type="dxa"/>
            <w:vAlign w:val="center"/>
          </w:tcPr>
          <w:p w14:paraId="02EB378F" w14:textId="74D9B011" w:rsidR="00EB6A6D"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bl>
    <w:p w14:paraId="6A05A809" w14:textId="77777777" w:rsidR="00F63469" w:rsidRPr="007E4E75" w:rsidRDefault="00F63469" w:rsidP="601ABBA6">
      <w:pPr>
        <w:spacing w:after="0"/>
        <w:rPr>
          <w:rFonts w:ascii="Arial" w:hAnsi="Arial" w:cs="Arial"/>
        </w:rPr>
      </w:pPr>
    </w:p>
    <w:p w14:paraId="71031B0D" w14:textId="77777777" w:rsidR="00F63469" w:rsidRPr="007E4E75" w:rsidRDefault="000071A0"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POINT DE REJET</w:t>
      </w:r>
      <w:r w:rsidR="00936F28" w:rsidRPr="007E4E75">
        <w:rPr>
          <w:rFonts w:ascii="Arial" w:hAnsi="Arial" w:cs="Arial"/>
          <w:b/>
          <w:bCs/>
        </w:rPr>
        <w:t xml:space="preserve"> DU TROP-PLEIN</w:t>
      </w:r>
      <w:r w:rsidRPr="007E4E75">
        <w:rPr>
          <w:rFonts w:ascii="Arial" w:hAnsi="Arial" w:cs="Arial"/>
          <w:b/>
          <w:bCs/>
        </w:rPr>
        <w:t xml:space="preserve"> (EXUTOIRE)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238"/>
        <w:gridCol w:w="5092"/>
      </w:tblGrid>
      <w:tr w:rsidR="00F63469" w:rsidRPr="007E4E75" w14:paraId="40357964" w14:textId="77777777" w:rsidTr="601ABBA6">
        <w:trPr>
          <w:trHeight w:val="704"/>
        </w:trPr>
        <w:tc>
          <w:tcPr>
            <w:tcW w:w="4238" w:type="dxa"/>
            <w:tcBorders>
              <w:bottom w:val="nil"/>
            </w:tcBorders>
            <w:vAlign w:val="center"/>
          </w:tcPr>
          <w:p w14:paraId="4B7F77A3" w14:textId="77777777" w:rsidR="00F63469" w:rsidRPr="007E4E75" w:rsidRDefault="64097FF1" w:rsidP="601ABBA6">
            <w:pPr>
              <w:keepNext/>
              <w:rPr>
                <w:rFonts w:ascii="Arial" w:hAnsi="Arial" w:cs="Arial"/>
              </w:rPr>
            </w:pPr>
            <w:r w:rsidRPr="007E4E75">
              <w:rPr>
                <w:rFonts w:ascii="Arial" w:hAnsi="Arial" w:cs="Arial"/>
                <w:b/>
                <w:bCs/>
              </w:rPr>
              <w:t>Point de rejet</w:t>
            </w:r>
            <w:r w:rsidR="0049560F" w:rsidRPr="007E4E75">
              <w:rPr>
                <w:rFonts w:ascii="Arial" w:hAnsi="Arial" w:cs="Arial"/>
                <w:b/>
                <w:bCs/>
              </w:rPr>
              <w:t xml:space="preserve"> (exutoire)</w:t>
            </w:r>
            <w:r w:rsidRPr="007E4E75">
              <w:rPr>
                <w:rFonts w:ascii="Arial" w:hAnsi="Arial" w:cs="Arial"/>
                <w:b/>
                <w:bCs/>
              </w:rPr>
              <w:t> :</w:t>
            </w:r>
          </w:p>
        </w:tc>
        <w:tc>
          <w:tcPr>
            <w:tcW w:w="5092" w:type="dxa"/>
            <w:tcBorders>
              <w:bottom w:val="nil"/>
            </w:tcBorders>
            <w:vAlign w:val="center"/>
          </w:tcPr>
          <w:p w14:paraId="74557E27" w14:textId="77777777" w:rsidR="00F63469" w:rsidRPr="007E4E75" w:rsidRDefault="007914EC" w:rsidP="601ABBA6">
            <w:pPr>
              <w:keepNext/>
              <w:rPr>
                <w:rFonts w:ascii="Arial" w:hAnsi="Arial" w:cs="Arial"/>
              </w:rPr>
            </w:pPr>
            <w:sdt>
              <w:sdtPr>
                <w:rPr>
                  <w:rFonts w:ascii="Arial" w:hAnsi="Arial" w:cs="Arial"/>
                  <w:sz w:val="20"/>
                  <w:szCs w:val="20"/>
                </w:rPr>
                <w:id w:val="1723099105"/>
                <w14:checkbox>
                  <w14:checked w14:val="0"/>
                  <w14:checkedState w14:val="2612" w14:font="MS Gothic"/>
                  <w14:uncheckedState w14:val="2610" w14:font="MS Gothic"/>
                </w14:checkbox>
              </w:sdtPr>
              <w:sdtEndPr/>
              <w:sdtContent>
                <w:r w:rsidR="00F63469" w:rsidRPr="007E4E75">
                  <w:rPr>
                    <w:rFonts w:ascii="Segoe UI Symbol" w:eastAsia="MS Gothic" w:hAnsi="Segoe UI Symbol" w:cs="Segoe UI Symbol"/>
                    <w:sz w:val="20"/>
                    <w:szCs w:val="20"/>
                  </w:rPr>
                  <w:t>☐</w:t>
                </w:r>
              </w:sdtContent>
            </w:sdt>
            <w:r w:rsidR="64097FF1" w:rsidRPr="007E4E75">
              <w:rPr>
                <w:rFonts w:ascii="Arial" w:hAnsi="Arial" w:cs="Arial"/>
                <w:sz w:val="20"/>
                <w:szCs w:val="20"/>
              </w:rPr>
              <w:t xml:space="preserve"> Fossé                </w:t>
            </w:r>
            <w:r w:rsidR="21E6F620" w:rsidRPr="007E4E75">
              <w:rPr>
                <w:rFonts w:ascii="Arial" w:hAnsi="Arial" w:cs="Arial"/>
                <w:sz w:val="20"/>
                <w:szCs w:val="20"/>
              </w:rPr>
              <w:t xml:space="preserve">        </w:t>
            </w:r>
            <w:r w:rsidR="64097FF1" w:rsidRPr="007E4E75">
              <w:rPr>
                <w:rFonts w:ascii="Arial" w:hAnsi="Arial" w:cs="Arial"/>
                <w:sz w:val="20"/>
                <w:szCs w:val="20"/>
              </w:rPr>
              <w:t xml:space="preserve"> </w:t>
            </w:r>
            <w:sdt>
              <w:sdtPr>
                <w:rPr>
                  <w:rFonts w:ascii="Arial" w:hAnsi="Arial" w:cs="Arial"/>
                  <w:sz w:val="20"/>
                  <w:szCs w:val="20"/>
                </w:rPr>
                <w:id w:val="1340966384"/>
                <w14:checkbox>
                  <w14:checked w14:val="0"/>
                  <w14:checkedState w14:val="2612" w14:font="MS Gothic"/>
                  <w14:uncheckedState w14:val="2610" w14:font="MS Gothic"/>
                </w14:checkbox>
              </w:sdtPr>
              <w:sdtEndPr/>
              <w:sdtContent>
                <w:r w:rsidR="00F63469" w:rsidRPr="007E4E75">
                  <w:rPr>
                    <w:rFonts w:ascii="Segoe UI Symbol" w:eastAsia="MS Gothic" w:hAnsi="Segoe UI Symbol" w:cs="Segoe UI Symbol"/>
                    <w:sz w:val="20"/>
                    <w:szCs w:val="20"/>
                  </w:rPr>
                  <w:t>☐</w:t>
                </w:r>
              </w:sdtContent>
            </w:sdt>
            <w:r w:rsidR="64097FF1" w:rsidRPr="007E4E75">
              <w:rPr>
                <w:rFonts w:ascii="Arial" w:hAnsi="Arial" w:cs="Arial"/>
                <w:sz w:val="20"/>
                <w:szCs w:val="20"/>
              </w:rPr>
              <w:t xml:space="preserve"> Cours d’eau intermittent</w:t>
            </w:r>
          </w:p>
          <w:p w14:paraId="5C902D52" w14:textId="14A0E8AE" w:rsidR="00F63469" w:rsidRPr="007E4E75" w:rsidRDefault="007914EC" w:rsidP="00427433">
            <w:pPr>
              <w:keepNext/>
              <w:rPr>
                <w:rFonts w:ascii="Arial" w:hAnsi="Arial" w:cs="Arial"/>
              </w:rPr>
            </w:pPr>
            <w:sdt>
              <w:sdtPr>
                <w:rPr>
                  <w:rFonts w:ascii="Arial" w:hAnsi="Arial" w:cs="Arial"/>
                  <w:sz w:val="20"/>
                  <w:szCs w:val="20"/>
                </w:rPr>
                <w:id w:val="-1815789409"/>
                <w14:checkbox>
                  <w14:checked w14:val="0"/>
                  <w14:checkedState w14:val="2612" w14:font="MS Gothic"/>
                  <w14:uncheckedState w14:val="2610" w14:font="MS Gothic"/>
                </w14:checkbox>
              </w:sdtPr>
              <w:sdtEndPr/>
              <w:sdtContent>
                <w:r w:rsidR="00F63469" w:rsidRPr="007E4E75">
                  <w:rPr>
                    <w:rFonts w:ascii="Segoe UI Symbol" w:eastAsia="MS Gothic" w:hAnsi="Segoe UI Symbol" w:cs="Segoe UI Symbol"/>
                    <w:sz w:val="20"/>
                    <w:szCs w:val="20"/>
                  </w:rPr>
                  <w:t>☐</w:t>
                </w:r>
              </w:sdtContent>
            </w:sdt>
            <w:r w:rsidR="64097FF1" w:rsidRPr="007E4E75">
              <w:rPr>
                <w:rFonts w:ascii="Arial" w:hAnsi="Arial" w:cs="Arial"/>
                <w:sz w:val="20"/>
                <w:szCs w:val="20"/>
              </w:rPr>
              <w:t xml:space="preserve"> </w:t>
            </w:r>
            <w:r w:rsidR="7659770F" w:rsidRPr="007E4E75">
              <w:rPr>
                <w:rFonts w:ascii="Arial" w:hAnsi="Arial" w:cs="Arial"/>
                <w:sz w:val="20"/>
                <w:szCs w:val="20"/>
              </w:rPr>
              <w:t xml:space="preserve">Directement </w:t>
            </w:r>
            <w:r w:rsidR="00427433" w:rsidRPr="007E4E75">
              <w:rPr>
                <w:rFonts w:ascii="Arial" w:hAnsi="Arial" w:cs="Arial"/>
                <w:sz w:val="20"/>
                <w:szCs w:val="20"/>
              </w:rPr>
              <w:t xml:space="preserve">dans le </w:t>
            </w:r>
            <w:r w:rsidR="7659770F" w:rsidRPr="007E4E75">
              <w:rPr>
                <w:rFonts w:ascii="Arial" w:hAnsi="Arial" w:cs="Arial"/>
                <w:sz w:val="20"/>
                <w:szCs w:val="20"/>
              </w:rPr>
              <w:t>milieu récepteur</w:t>
            </w:r>
          </w:p>
        </w:tc>
      </w:tr>
      <w:tr w:rsidR="00FB4958" w:rsidRPr="007E4E75" w14:paraId="6AF38E6E" w14:textId="77777777" w:rsidTr="601ABBA6">
        <w:trPr>
          <w:trHeight w:val="397"/>
        </w:trPr>
        <w:tc>
          <w:tcPr>
            <w:tcW w:w="4238" w:type="dxa"/>
            <w:tcBorders>
              <w:top w:val="nil"/>
              <w:bottom w:val="single" w:sz="4" w:space="0" w:color="auto"/>
            </w:tcBorders>
            <w:vAlign w:val="center"/>
          </w:tcPr>
          <w:p w14:paraId="42ADFFA8" w14:textId="77777777" w:rsidR="00FB4958" w:rsidRPr="007E4E75" w:rsidRDefault="7659770F" w:rsidP="601ABBA6">
            <w:pPr>
              <w:keepNext/>
              <w:rPr>
                <w:rFonts w:ascii="Arial" w:hAnsi="Arial" w:cs="Arial"/>
                <w:b/>
                <w:bCs/>
              </w:rPr>
            </w:pPr>
            <w:r w:rsidRPr="007E4E75">
              <w:rPr>
                <w:rFonts w:ascii="Arial" w:hAnsi="Arial" w:cs="Arial"/>
              </w:rPr>
              <w:t>Transite par l’égout pluvial avant le rejet :</w:t>
            </w:r>
          </w:p>
        </w:tc>
        <w:tc>
          <w:tcPr>
            <w:tcW w:w="5092" w:type="dxa"/>
            <w:tcBorders>
              <w:top w:val="nil"/>
              <w:bottom w:val="single" w:sz="4" w:space="0" w:color="auto"/>
            </w:tcBorders>
            <w:vAlign w:val="center"/>
          </w:tcPr>
          <w:p w14:paraId="3335D1AD" w14:textId="77777777" w:rsidR="00FB4958" w:rsidRPr="007E4E75" w:rsidRDefault="007914EC" w:rsidP="601ABBA6">
            <w:pPr>
              <w:keepNext/>
              <w:rPr>
                <w:rFonts w:ascii="Arial" w:hAnsi="Arial" w:cs="Arial"/>
              </w:rPr>
            </w:pPr>
            <w:sdt>
              <w:sdtPr>
                <w:rPr>
                  <w:rFonts w:ascii="Arial" w:hAnsi="Arial" w:cs="Arial"/>
                  <w:sz w:val="20"/>
                  <w:szCs w:val="20"/>
                </w:rPr>
                <w:id w:val="-1656830838"/>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7659770F" w:rsidRPr="007E4E75">
              <w:rPr>
                <w:rFonts w:ascii="Arial" w:hAnsi="Arial" w:cs="Arial"/>
                <w:sz w:val="20"/>
                <w:szCs w:val="20"/>
              </w:rPr>
              <w:t xml:space="preserve"> Oui  </w:t>
            </w:r>
            <w:sdt>
              <w:sdtPr>
                <w:rPr>
                  <w:rFonts w:ascii="Arial" w:hAnsi="Arial" w:cs="Arial"/>
                  <w:sz w:val="20"/>
                  <w:szCs w:val="20"/>
                </w:rPr>
                <w:id w:val="1199052087"/>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7659770F" w:rsidRPr="007E4E75">
              <w:rPr>
                <w:rFonts w:ascii="Arial" w:hAnsi="Arial" w:cs="Arial"/>
                <w:sz w:val="20"/>
                <w:szCs w:val="20"/>
              </w:rPr>
              <w:t xml:space="preserve"> Non</w:t>
            </w:r>
          </w:p>
        </w:tc>
      </w:tr>
      <w:tr w:rsidR="00F63469" w:rsidRPr="007E4E75" w14:paraId="436F955C" w14:textId="77777777" w:rsidTr="601ABBA6">
        <w:trPr>
          <w:trHeight w:val="397"/>
        </w:trPr>
        <w:tc>
          <w:tcPr>
            <w:tcW w:w="4238" w:type="dxa"/>
            <w:tcBorders>
              <w:top w:val="single" w:sz="4" w:space="0" w:color="auto"/>
            </w:tcBorders>
            <w:vAlign w:val="center"/>
          </w:tcPr>
          <w:p w14:paraId="7D7B23FC" w14:textId="77777777" w:rsidR="00F63469" w:rsidRPr="007E4E75" w:rsidRDefault="64097FF1" w:rsidP="601ABBA6">
            <w:pPr>
              <w:keepNext/>
              <w:rPr>
                <w:rFonts w:ascii="Arial" w:hAnsi="Arial" w:cs="Arial"/>
              </w:rPr>
            </w:pPr>
            <w:r w:rsidRPr="007E4E75">
              <w:rPr>
                <w:rFonts w:ascii="Arial" w:hAnsi="Arial" w:cs="Arial"/>
                <w:b/>
                <w:bCs/>
              </w:rPr>
              <w:t>Milieu récepteur :</w:t>
            </w:r>
          </w:p>
        </w:tc>
        <w:tc>
          <w:tcPr>
            <w:tcW w:w="5092" w:type="dxa"/>
            <w:tcBorders>
              <w:top w:val="single" w:sz="4" w:space="0" w:color="auto"/>
            </w:tcBorders>
            <w:vAlign w:val="center"/>
          </w:tcPr>
          <w:p w14:paraId="1B672B70" w14:textId="77777777" w:rsidR="00F63469" w:rsidRPr="007E4E75" w:rsidRDefault="007914EC" w:rsidP="601ABBA6">
            <w:pPr>
              <w:keepNext/>
              <w:rPr>
                <w:rFonts w:ascii="Arial" w:hAnsi="Arial" w:cs="Arial"/>
              </w:rPr>
            </w:pPr>
            <w:sdt>
              <w:sdtPr>
                <w:rPr>
                  <w:rFonts w:ascii="Arial" w:hAnsi="Arial" w:cs="Arial"/>
                  <w:sz w:val="20"/>
                  <w:szCs w:val="20"/>
                </w:rPr>
                <w:id w:val="-1722663876"/>
                <w14:checkbox>
                  <w14:checked w14:val="0"/>
                  <w14:checkedState w14:val="2612" w14:font="MS Gothic"/>
                  <w14:uncheckedState w14:val="2610" w14:font="MS Gothic"/>
                </w14:checkbox>
              </w:sdtPr>
              <w:sdtEndPr/>
              <w:sdtContent>
                <w:r w:rsidR="000172D8" w:rsidRPr="007E4E75">
                  <w:rPr>
                    <w:rFonts w:ascii="Segoe UI Symbol" w:eastAsia="MS Gothic" w:hAnsi="Segoe UI Symbol" w:cs="Segoe UI Symbol"/>
                    <w:sz w:val="20"/>
                    <w:szCs w:val="20"/>
                  </w:rPr>
                  <w:t>☐</w:t>
                </w:r>
              </w:sdtContent>
            </w:sdt>
            <w:r w:rsidR="64097FF1" w:rsidRPr="007E4E75">
              <w:rPr>
                <w:rFonts w:ascii="Arial" w:hAnsi="Arial" w:cs="Arial"/>
                <w:sz w:val="20"/>
                <w:szCs w:val="20"/>
              </w:rPr>
              <w:t xml:space="preserve"> Lac </w:t>
            </w:r>
            <w:sdt>
              <w:sdtPr>
                <w:rPr>
                  <w:rFonts w:ascii="Arial" w:hAnsi="Arial" w:cs="Arial"/>
                  <w:sz w:val="20"/>
                  <w:szCs w:val="20"/>
                </w:rPr>
                <w:id w:val="-1182658291"/>
                <w14:checkbox>
                  <w14:checked w14:val="0"/>
                  <w14:checkedState w14:val="2612" w14:font="MS Gothic"/>
                  <w14:uncheckedState w14:val="2610" w14:font="MS Gothic"/>
                </w14:checkbox>
              </w:sdtPr>
              <w:sdtEndPr/>
              <w:sdtContent>
                <w:r w:rsidR="00F63469" w:rsidRPr="007E4E75">
                  <w:rPr>
                    <w:rFonts w:ascii="Segoe UI Symbol" w:eastAsia="MS Gothic" w:hAnsi="Segoe UI Symbol" w:cs="Segoe UI Symbol"/>
                    <w:sz w:val="20"/>
                    <w:szCs w:val="20"/>
                  </w:rPr>
                  <w:t>☐</w:t>
                </w:r>
              </w:sdtContent>
            </w:sdt>
            <w:r w:rsidR="64097FF1" w:rsidRPr="007E4E75">
              <w:rPr>
                <w:rFonts w:ascii="Arial" w:hAnsi="Arial" w:cs="Arial"/>
                <w:sz w:val="20"/>
                <w:szCs w:val="20"/>
              </w:rPr>
              <w:t xml:space="preserve"> Cours d’eau</w:t>
            </w:r>
          </w:p>
          <w:p w14:paraId="5518D2D5" w14:textId="6FA4B831" w:rsidR="00F63469" w:rsidRPr="007E4E75" w:rsidRDefault="64097FF1" w:rsidP="601ABBA6">
            <w:pPr>
              <w:keepNext/>
              <w:rPr>
                <w:rFonts w:ascii="Arial" w:hAnsi="Arial" w:cs="Arial"/>
                <w:sz w:val="20"/>
                <w:szCs w:val="20"/>
              </w:rPr>
            </w:pPr>
            <w:r w:rsidRPr="007E4E75">
              <w:rPr>
                <w:rFonts w:ascii="Arial" w:hAnsi="Arial" w:cs="Arial"/>
                <w:b/>
                <w:bCs/>
                <w:sz w:val="20"/>
                <w:szCs w:val="20"/>
              </w:rPr>
              <w:t>Nom :</w:t>
            </w:r>
            <w:r w:rsidR="06CCC4DE" w:rsidRPr="007E4E75">
              <w:rPr>
                <w:rFonts w:ascii="Arial" w:hAnsi="Arial" w:cs="Arial"/>
                <w:b/>
                <w:bCs/>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r w:rsidR="00F63469" w:rsidRPr="007E4E75" w14:paraId="2F09385A" w14:textId="77777777" w:rsidTr="601ABBA6">
        <w:trPr>
          <w:trHeight w:val="397"/>
        </w:trPr>
        <w:tc>
          <w:tcPr>
            <w:tcW w:w="4238" w:type="dxa"/>
            <w:tcBorders>
              <w:top w:val="single" w:sz="4" w:space="0" w:color="auto"/>
              <w:left w:val="double" w:sz="4" w:space="0" w:color="auto"/>
              <w:bottom w:val="double" w:sz="4" w:space="0" w:color="auto"/>
              <w:right w:val="nil"/>
            </w:tcBorders>
            <w:vAlign w:val="center"/>
          </w:tcPr>
          <w:p w14:paraId="08AD53FB" w14:textId="77777777" w:rsidR="00FB4958" w:rsidRPr="007E4E75" w:rsidRDefault="64097FF1" w:rsidP="601ABBA6">
            <w:pPr>
              <w:keepNext/>
              <w:rPr>
                <w:rFonts w:ascii="Arial" w:hAnsi="Arial" w:cs="Arial"/>
                <w:b/>
                <w:bCs/>
              </w:rPr>
            </w:pPr>
            <w:r w:rsidRPr="007E4E75">
              <w:rPr>
                <w:rFonts w:ascii="Arial" w:hAnsi="Arial" w:cs="Arial"/>
                <w:b/>
                <w:bCs/>
              </w:rPr>
              <w:t>Coordonnées géographiques</w:t>
            </w:r>
            <w:r w:rsidR="7659770F" w:rsidRPr="007E4E75">
              <w:rPr>
                <w:rFonts w:ascii="Arial" w:hAnsi="Arial" w:cs="Arial"/>
                <w:b/>
                <w:bCs/>
              </w:rPr>
              <w:t xml:space="preserve"> du</w:t>
            </w:r>
          </w:p>
          <w:p w14:paraId="3BFABDAE" w14:textId="7C0B1726" w:rsidR="00F63469" w:rsidRPr="007E4E75" w:rsidRDefault="22A69ABB" w:rsidP="601ABBA6">
            <w:pPr>
              <w:keepNext/>
              <w:rPr>
                <w:rFonts w:ascii="Arial" w:hAnsi="Arial" w:cs="Arial"/>
              </w:rPr>
            </w:pPr>
            <w:r w:rsidRPr="007E4E75">
              <w:rPr>
                <w:rFonts w:ascii="Arial" w:hAnsi="Arial" w:cs="Arial"/>
                <w:b/>
                <w:bCs/>
              </w:rPr>
              <w:t>point de rejet</w:t>
            </w:r>
            <w:r w:rsidR="000071A0" w:rsidRPr="007E4E75">
              <w:rPr>
                <w:rFonts w:ascii="Arial" w:hAnsi="Arial" w:cs="Arial"/>
                <w:b/>
                <w:bCs/>
              </w:rPr>
              <w:t xml:space="preserve"> </w:t>
            </w:r>
            <w:r w:rsidR="64097FF1" w:rsidRPr="007E4E75">
              <w:rPr>
                <w:rFonts w:ascii="Arial" w:hAnsi="Arial" w:cs="Arial"/>
                <w:b/>
                <w:bCs/>
              </w:rPr>
              <w:t>(</w:t>
            </w:r>
            <w:proofErr w:type="spellStart"/>
            <w:r w:rsidR="007462C0" w:rsidRPr="007E4E75">
              <w:rPr>
                <w:rFonts w:ascii="Arial" w:hAnsi="Arial" w:cs="Arial"/>
                <w:b/>
                <w:bCs/>
              </w:rPr>
              <w:t>d</w:t>
            </w:r>
            <w:r w:rsidR="64097FF1" w:rsidRPr="007E4E75">
              <w:rPr>
                <w:rFonts w:ascii="Arial" w:hAnsi="Arial" w:cs="Arial"/>
                <w:b/>
                <w:bCs/>
              </w:rPr>
              <w:t>eg</w:t>
            </w:r>
            <w:proofErr w:type="spellEnd"/>
            <w:r w:rsidR="64097FF1" w:rsidRPr="007E4E75">
              <w:rPr>
                <w:rFonts w:ascii="Arial" w:hAnsi="Arial" w:cs="Arial"/>
                <w:b/>
                <w:bCs/>
              </w:rPr>
              <w:t>. déc. NAD 83) :</w:t>
            </w:r>
          </w:p>
        </w:tc>
        <w:tc>
          <w:tcPr>
            <w:tcW w:w="5092" w:type="dxa"/>
            <w:tcBorders>
              <w:top w:val="single" w:sz="4" w:space="0" w:color="auto"/>
              <w:left w:val="nil"/>
              <w:bottom w:val="double" w:sz="4" w:space="0" w:color="auto"/>
              <w:right w:val="double" w:sz="4" w:space="0" w:color="auto"/>
            </w:tcBorders>
            <w:vAlign w:val="center"/>
          </w:tcPr>
          <w:p w14:paraId="4DE6B48D" w14:textId="508418FF" w:rsidR="00F63469" w:rsidRPr="007E4E75" w:rsidRDefault="64097FF1" w:rsidP="601ABBA6">
            <w:pPr>
              <w:keepNext/>
              <w:rPr>
                <w:rFonts w:ascii="Arial" w:hAnsi="Arial" w:cs="Arial"/>
                <w:sz w:val="20"/>
                <w:szCs w:val="20"/>
              </w:rPr>
            </w:pPr>
            <w:r w:rsidRPr="007E4E75">
              <w:rPr>
                <w:rFonts w:ascii="Arial" w:hAnsi="Arial" w:cs="Arial"/>
                <w:sz w:val="20"/>
                <w:szCs w:val="20"/>
              </w:rPr>
              <w:t xml:space="preserve">Latitude :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37AD013" w14:textId="76BFC2C7" w:rsidR="00F63469" w:rsidRPr="007E4E75" w:rsidRDefault="64097FF1" w:rsidP="006432F6">
            <w:pPr>
              <w:keepNext/>
              <w:rPr>
                <w:rFonts w:ascii="Arial" w:hAnsi="Arial" w:cs="Arial"/>
              </w:rPr>
            </w:pPr>
            <w:r w:rsidRPr="007E4E75">
              <w:rPr>
                <w:rFonts w:ascii="Arial" w:hAnsi="Arial" w:cs="Arial"/>
                <w:sz w:val="20"/>
                <w:szCs w:val="20"/>
              </w:rPr>
              <w:t>Longitude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5A39BBE3" w14:textId="77777777" w:rsidR="00F63469" w:rsidRPr="007E4E75" w:rsidRDefault="00F63469" w:rsidP="601ABBA6">
      <w:pPr>
        <w:spacing w:after="0"/>
        <w:rPr>
          <w:rFonts w:ascii="Arial" w:hAnsi="Arial" w:cs="Arial"/>
        </w:rPr>
      </w:pPr>
    </w:p>
    <w:p w14:paraId="389FC9FF" w14:textId="77777777" w:rsidR="0017189F" w:rsidRPr="007E4E75" w:rsidRDefault="0017189F"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TROP-PLEIN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663"/>
        <w:gridCol w:w="4667"/>
      </w:tblGrid>
      <w:tr w:rsidR="00B521AC" w:rsidRPr="007E4E75" w14:paraId="3719F747" w14:textId="77777777" w:rsidTr="009E1CA3">
        <w:trPr>
          <w:trHeight w:val="397"/>
        </w:trPr>
        <w:tc>
          <w:tcPr>
            <w:tcW w:w="4663" w:type="dxa"/>
            <w:vAlign w:val="center"/>
          </w:tcPr>
          <w:p w14:paraId="4523A120" w14:textId="76776650" w:rsidR="009666D8" w:rsidRPr="007E4E75" w:rsidRDefault="3C698DEB" w:rsidP="00427433">
            <w:pPr>
              <w:keepNext/>
              <w:rPr>
                <w:rFonts w:ascii="Arial" w:hAnsi="Arial" w:cs="Arial"/>
              </w:rPr>
            </w:pPr>
            <w:r w:rsidRPr="007E4E75">
              <w:rPr>
                <w:rFonts w:ascii="Arial" w:hAnsi="Arial" w:cs="Arial"/>
                <w:b/>
                <w:bCs/>
              </w:rPr>
              <w:t>Particularités</w:t>
            </w:r>
            <w:r w:rsidR="7D5A49C1" w:rsidRPr="007E4E75">
              <w:rPr>
                <w:rFonts w:ascii="Arial" w:hAnsi="Arial" w:cs="Arial"/>
                <w:b/>
                <w:bCs/>
              </w:rPr>
              <w:t xml:space="preserve"> </w:t>
            </w:r>
            <w:r w:rsidRPr="007E4E75">
              <w:rPr>
                <w:rFonts w:ascii="Arial" w:hAnsi="Arial" w:cs="Arial"/>
                <w:b/>
                <w:bCs/>
              </w:rPr>
              <w:t>(</w:t>
            </w:r>
            <w:r w:rsidR="00427433" w:rsidRPr="007E4E75">
              <w:rPr>
                <w:rFonts w:ascii="Arial" w:hAnsi="Arial" w:cs="Arial"/>
                <w:b/>
                <w:bCs/>
              </w:rPr>
              <w:t>le cas échéant</w:t>
            </w:r>
            <w:r w:rsidRPr="007E4E75">
              <w:rPr>
                <w:rFonts w:ascii="Arial" w:hAnsi="Arial" w:cs="Arial"/>
                <w:b/>
                <w:bCs/>
              </w:rPr>
              <w:t>)</w:t>
            </w:r>
            <w:r w:rsidR="3243B2EC" w:rsidRPr="007E4E75">
              <w:rPr>
                <w:rFonts w:ascii="Arial" w:hAnsi="Arial" w:cs="Arial"/>
                <w:b/>
                <w:bCs/>
              </w:rPr>
              <w:t> :</w:t>
            </w:r>
          </w:p>
        </w:tc>
        <w:tc>
          <w:tcPr>
            <w:tcW w:w="4667" w:type="dxa"/>
            <w:vAlign w:val="center"/>
          </w:tcPr>
          <w:p w14:paraId="4DF55177" w14:textId="77777777" w:rsidR="00D3021F" w:rsidRPr="007E4E75" w:rsidRDefault="007914EC" w:rsidP="601ABBA6">
            <w:pPr>
              <w:keepNext/>
              <w:rPr>
                <w:rFonts w:ascii="Arial" w:hAnsi="Arial" w:cs="Arial"/>
                <w:b/>
                <w:bCs/>
              </w:rPr>
            </w:pPr>
            <w:sdt>
              <w:sdtPr>
                <w:rPr>
                  <w:rFonts w:ascii="Arial" w:hAnsi="Arial" w:cs="Arial"/>
                  <w:sz w:val="20"/>
                  <w:szCs w:val="20"/>
                </w:rPr>
                <w:id w:val="-1926718718"/>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3243B2EC" w:rsidRPr="007E4E75">
              <w:rPr>
                <w:rFonts w:ascii="Arial" w:hAnsi="Arial" w:cs="Arial"/>
                <w:sz w:val="20"/>
                <w:szCs w:val="20"/>
              </w:rPr>
              <w:t xml:space="preserve"> </w:t>
            </w:r>
            <w:r w:rsidR="7D5A49C1" w:rsidRPr="007E4E75">
              <w:rPr>
                <w:rFonts w:ascii="Arial" w:hAnsi="Arial" w:cs="Arial"/>
                <w:sz w:val="20"/>
                <w:szCs w:val="20"/>
              </w:rPr>
              <w:t>Manuel</w:t>
            </w:r>
            <w:r w:rsidR="3243B2EC" w:rsidRPr="007E4E75">
              <w:rPr>
                <w:rFonts w:ascii="Arial" w:hAnsi="Arial" w:cs="Arial"/>
                <w:sz w:val="20"/>
                <w:szCs w:val="20"/>
              </w:rPr>
              <w:t xml:space="preserve">  </w:t>
            </w:r>
            <w:sdt>
              <w:sdtPr>
                <w:rPr>
                  <w:rFonts w:ascii="Arial" w:hAnsi="Arial" w:cs="Arial"/>
                  <w:sz w:val="20"/>
                  <w:szCs w:val="20"/>
                </w:rPr>
                <w:id w:val="-249513199"/>
                <w14:checkbox>
                  <w14:checked w14:val="0"/>
                  <w14:checkedState w14:val="2612" w14:font="MS Gothic"/>
                  <w14:uncheckedState w14:val="2610" w14:font="MS Gothic"/>
                </w14:checkbox>
              </w:sdtPr>
              <w:sdtEndPr/>
              <w:sdtContent>
                <w:r w:rsidR="009666D8" w:rsidRPr="007E4E75">
                  <w:rPr>
                    <w:rFonts w:ascii="Segoe UI Symbol" w:eastAsia="MS Gothic" w:hAnsi="Segoe UI Symbol" w:cs="Segoe UI Symbol"/>
                    <w:sz w:val="20"/>
                    <w:szCs w:val="20"/>
                  </w:rPr>
                  <w:t>☐</w:t>
                </w:r>
              </w:sdtContent>
            </w:sdt>
            <w:r w:rsidR="3243B2EC" w:rsidRPr="007E4E75">
              <w:rPr>
                <w:rFonts w:ascii="Arial" w:hAnsi="Arial" w:cs="Arial"/>
                <w:sz w:val="20"/>
                <w:szCs w:val="20"/>
              </w:rPr>
              <w:t xml:space="preserve"> </w:t>
            </w:r>
            <w:r w:rsidR="7D5A49C1" w:rsidRPr="007E4E75">
              <w:rPr>
                <w:rFonts w:ascii="Arial" w:hAnsi="Arial" w:cs="Arial"/>
                <w:sz w:val="20"/>
                <w:szCs w:val="20"/>
              </w:rPr>
              <w:t>Pompé automatiquement</w:t>
            </w:r>
            <w:r w:rsidR="7D5A49C1" w:rsidRPr="007E4E75">
              <w:rPr>
                <w:rFonts w:ascii="Arial" w:hAnsi="Arial" w:cs="Arial"/>
                <w:b/>
                <w:bCs/>
                <w:sz w:val="20"/>
                <w:szCs w:val="20"/>
              </w:rPr>
              <w:t xml:space="preserve">  </w:t>
            </w:r>
          </w:p>
          <w:p w14:paraId="50606AF9" w14:textId="77777777" w:rsidR="009666D8" w:rsidRPr="007E4E75" w:rsidRDefault="007914EC" w:rsidP="601ABBA6">
            <w:pPr>
              <w:keepNext/>
              <w:rPr>
                <w:rFonts w:ascii="Arial" w:hAnsi="Arial" w:cs="Arial"/>
                <w:b/>
                <w:bCs/>
              </w:rPr>
            </w:pPr>
            <w:sdt>
              <w:sdtPr>
                <w:rPr>
                  <w:rFonts w:ascii="Arial" w:hAnsi="Arial" w:cs="Arial"/>
                  <w:sz w:val="20"/>
                  <w:szCs w:val="20"/>
                </w:rPr>
                <w:id w:val="-1011910120"/>
                <w14:checkbox>
                  <w14:checked w14:val="0"/>
                  <w14:checkedState w14:val="2612" w14:font="MS Gothic"/>
                  <w14:uncheckedState w14:val="2610" w14:font="MS Gothic"/>
                </w14:checkbox>
              </w:sdtPr>
              <w:sdtEndPr/>
              <w:sdtContent>
                <w:r w:rsidR="0023750E" w:rsidRPr="007E4E75">
                  <w:rPr>
                    <w:rFonts w:ascii="Segoe UI Symbol" w:eastAsia="MS Gothic" w:hAnsi="Segoe UI Symbol" w:cs="Segoe UI Symbol"/>
                    <w:sz w:val="20"/>
                    <w:szCs w:val="20"/>
                  </w:rPr>
                  <w:t>☐</w:t>
                </w:r>
              </w:sdtContent>
            </w:sdt>
            <w:r w:rsidR="3C698DEB" w:rsidRPr="007E4E75">
              <w:rPr>
                <w:rFonts w:ascii="Arial" w:hAnsi="Arial" w:cs="Arial"/>
                <w:sz w:val="20"/>
                <w:szCs w:val="20"/>
              </w:rPr>
              <w:t xml:space="preserve"> </w:t>
            </w:r>
            <w:r w:rsidR="7D5A49C1" w:rsidRPr="007E4E75">
              <w:rPr>
                <w:rFonts w:ascii="Arial" w:hAnsi="Arial" w:cs="Arial"/>
                <w:sz w:val="20"/>
                <w:szCs w:val="20"/>
              </w:rPr>
              <w:t xml:space="preserve">Eau de </w:t>
            </w:r>
            <w:proofErr w:type="spellStart"/>
            <w:r w:rsidR="7D5A49C1" w:rsidRPr="007E4E75">
              <w:rPr>
                <w:rFonts w:ascii="Arial" w:hAnsi="Arial" w:cs="Arial"/>
                <w:sz w:val="20"/>
                <w:szCs w:val="20"/>
              </w:rPr>
              <w:t>rétrolavage</w:t>
            </w:r>
            <w:proofErr w:type="spellEnd"/>
            <w:r w:rsidR="7D5A49C1" w:rsidRPr="007E4E75">
              <w:rPr>
                <w:rFonts w:ascii="Arial" w:hAnsi="Arial" w:cs="Arial"/>
                <w:sz w:val="20"/>
                <w:szCs w:val="20"/>
              </w:rPr>
              <w:t xml:space="preserve"> des filtres seulement</w:t>
            </w:r>
          </w:p>
        </w:tc>
      </w:tr>
      <w:tr w:rsidR="00B521AC" w:rsidRPr="007E4E75" w14:paraId="411CA04F" w14:textId="77777777" w:rsidTr="009E1CA3">
        <w:trPr>
          <w:trHeight w:val="397"/>
        </w:trPr>
        <w:tc>
          <w:tcPr>
            <w:tcW w:w="4663" w:type="dxa"/>
            <w:tcBorders>
              <w:top w:val="nil"/>
              <w:bottom w:val="double" w:sz="4" w:space="0" w:color="auto"/>
            </w:tcBorders>
            <w:vAlign w:val="center"/>
          </w:tcPr>
          <w:p w14:paraId="71162079" w14:textId="77777777" w:rsidR="00FB4958" w:rsidRPr="007E4E75" w:rsidRDefault="79A743D9" w:rsidP="601ABBA6">
            <w:pPr>
              <w:keepNext/>
              <w:rPr>
                <w:rFonts w:ascii="Arial" w:hAnsi="Arial" w:cs="Arial"/>
                <w:b/>
                <w:bCs/>
              </w:rPr>
            </w:pPr>
            <w:r w:rsidRPr="007E4E75">
              <w:rPr>
                <w:rFonts w:ascii="Arial" w:hAnsi="Arial" w:cs="Arial"/>
                <w:b/>
                <w:bCs/>
              </w:rPr>
              <w:t>Coordonnées géographiques</w:t>
            </w:r>
            <w:r w:rsidR="7659770F" w:rsidRPr="007E4E75">
              <w:rPr>
                <w:rFonts w:ascii="Arial" w:hAnsi="Arial" w:cs="Arial"/>
                <w:b/>
                <w:bCs/>
              </w:rPr>
              <w:t xml:space="preserve"> de</w:t>
            </w:r>
          </w:p>
          <w:p w14:paraId="5D9F1285" w14:textId="5D9CF409" w:rsidR="00B521AC" w:rsidRPr="007E4E75" w:rsidRDefault="79A743D9" w:rsidP="601ABBA6">
            <w:pPr>
              <w:keepNext/>
              <w:rPr>
                <w:rFonts w:ascii="Arial" w:hAnsi="Arial" w:cs="Arial"/>
              </w:rPr>
            </w:pPr>
            <w:r w:rsidRPr="007E4E75">
              <w:rPr>
                <w:rFonts w:ascii="Arial" w:hAnsi="Arial" w:cs="Arial"/>
                <w:b/>
                <w:bCs/>
              </w:rPr>
              <w:t>l’entrée</w:t>
            </w:r>
            <w:r w:rsidR="7659770F" w:rsidRPr="007E4E75">
              <w:rPr>
                <w:rFonts w:ascii="Arial" w:hAnsi="Arial" w:cs="Arial"/>
                <w:b/>
                <w:bCs/>
              </w:rPr>
              <w:t xml:space="preserve"> </w:t>
            </w:r>
            <w:r w:rsidRPr="007E4E75">
              <w:rPr>
                <w:rFonts w:ascii="Arial" w:hAnsi="Arial" w:cs="Arial"/>
                <w:b/>
                <w:bCs/>
              </w:rPr>
              <w:t>du trop-plein (</w:t>
            </w:r>
            <w:proofErr w:type="spellStart"/>
            <w:r w:rsidR="00427433"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déc. NAD 83)</w:t>
            </w:r>
            <w:r w:rsidR="1B40DDB4" w:rsidRPr="007E4E75">
              <w:rPr>
                <w:rFonts w:ascii="Arial" w:hAnsi="Arial" w:cs="Arial"/>
                <w:b/>
                <w:bCs/>
              </w:rPr>
              <w:t> :</w:t>
            </w:r>
          </w:p>
        </w:tc>
        <w:tc>
          <w:tcPr>
            <w:tcW w:w="4667" w:type="dxa"/>
            <w:tcBorders>
              <w:top w:val="nil"/>
              <w:bottom w:val="double" w:sz="4" w:space="0" w:color="auto"/>
            </w:tcBorders>
            <w:vAlign w:val="center"/>
          </w:tcPr>
          <w:p w14:paraId="33BE9EBB" w14:textId="42FBF0A7" w:rsidR="00B521AC" w:rsidRPr="007E4E75" w:rsidRDefault="79A743D9" w:rsidP="601ABBA6">
            <w:pPr>
              <w:keepNext/>
              <w:rPr>
                <w:rFonts w:ascii="Arial" w:hAnsi="Arial" w:cs="Arial"/>
                <w:sz w:val="20"/>
                <w:szCs w:val="20"/>
              </w:rPr>
            </w:pPr>
            <w:r w:rsidRPr="007E4E75">
              <w:rPr>
                <w:rFonts w:ascii="Arial" w:hAnsi="Arial" w:cs="Arial"/>
                <w:sz w:val="20"/>
                <w:szCs w:val="20"/>
              </w:rPr>
              <w:t>Latitude</w:t>
            </w:r>
            <w:r w:rsidR="2540D29B" w:rsidRPr="007E4E75">
              <w:rPr>
                <w:rFonts w:ascii="Arial" w:hAnsi="Arial" w:cs="Arial"/>
                <w:sz w:val="20"/>
                <w:szCs w:val="20"/>
              </w:rPr>
              <w:t> </w:t>
            </w:r>
            <w:r w:rsidR="21E6F620" w:rsidRPr="007E4E75">
              <w:rPr>
                <w:rFonts w:ascii="Arial" w:hAnsi="Arial" w:cs="Arial"/>
                <w:sz w:val="20"/>
                <w:szCs w:val="20"/>
              </w:rPr>
              <w:t xml:space="preserve">: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104E818F" w14:textId="564C015F" w:rsidR="00B521AC" w:rsidRPr="007E4E75" w:rsidRDefault="79A743D9" w:rsidP="601ABBA6">
            <w:pPr>
              <w:keepNext/>
              <w:rPr>
                <w:rFonts w:ascii="Arial" w:hAnsi="Arial" w:cs="Arial"/>
              </w:rPr>
            </w:pPr>
            <w:r w:rsidRPr="007E4E75">
              <w:rPr>
                <w:rFonts w:ascii="Arial" w:hAnsi="Arial" w:cs="Arial"/>
                <w:sz w:val="20"/>
                <w:szCs w:val="20"/>
              </w:rPr>
              <w:t>Longitude</w:t>
            </w:r>
            <w:r w:rsidR="2540D29B" w:rsidRPr="007E4E75">
              <w:rPr>
                <w:rFonts w:ascii="Arial" w:hAnsi="Arial" w:cs="Arial"/>
                <w:sz w:val="20"/>
                <w:szCs w:val="20"/>
              </w:rPr>
              <w:t> </w:t>
            </w:r>
            <w:r w:rsidR="7AE56ED8" w:rsidRPr="007E4E75">
              <w:rPr>
                <w:rFonts w:ascii="Arial" w:hAnsi="Arial" w:cs="Arial"/>
                <w:sz w:val="20"/>
                <w:szCs w:val="20"/>
              </w:rPr>
              <w:t xml:space="preserv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1C8F396" w14:textId="77777777" w:rsidR="009D2076" w:rsidRPr="007E4E75" w:rsidRDefault="009D2076" w:rsidP="601ABBA6">
      <w:pPr>
        <w:spacing w:after="0"/>
        <w:rPr>
          <w:rFonts w:ascii="Arial" w:hAnsi="Arial" w:cs="Arial"/>
        </w:rPr>
      </w:pPr>
    </w:p>
    <w:p w14:paraId="0241C00C" w14:textId="77777777" w:rsidR="0038029A" w:rsidRPr="007E4E75" w:rsidRDefault="0038029A"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 xml:space="preserve">DESCRIPTION </w:t>
      </w:r>
      <w:r w:rsidR="008F531D" w:rsidRPr="007E4E75">
        <w:rPr>
          <w:rFonts w:ascii="Arial" w:hAnsi="Arial" w:cs="Arial"/>
          <w:b/>
          <w:bCs/>
        </w:rPr>
        <w:t xml:space="preserve">ET FONCTION </w:t>
      </w:r>
      <w:r w:rsidRPr="007E4E75">
        <w:rPr>
          <w:rFonts w:ascii="Arial" w:hAnsi="Arial" w:cs="Arial"/>
          <w:b/>
          <w:bCs/>
        </w:rPr>
        <w:t>DU TROP-PLEIN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38029A" w:rsidRPr="007E4E75" w14:paraId="72A3D3EC" w14:textId="77777777" w:rsidTr="601ABBA6">
        <w:trPr>
          <w:trHeight w:val="567"/>
        </w:trPr>
        <w:tc>
          <w:tcPr>
            <w:tcW w:w="9330" w:type="dxa"/>
            <w:vAlign w:val="center"/>
          </w:tcPr>
          <w:p w14:paraId="0D0B940D" w14:textId="1F39DD88" w:rsidR="0038029A" w:rsidRPr="007E4E75" w:rsidRDefault="00AA60F5" w:rsidP="601ABBA6">
            <w:pPr>
              <w:keepNext/>
              <w:rPr>
                <w:rFonts w:ascii="Arial" w:hAnsi="Arial" w:cs="Arial"/>
              </w:rPr>
            </w:pP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tc>
      </w:tr>
      <w:tr w:rsidR="0038029A" w:rsidRPr="007E4E75" w14:paraId="28A80392" w14:textId="77777777" w:rsidTr="601ABBA6">
        <w:trPr>
          <w:trHeight w:val="567"/>
        </w:trPr>
        <w:tc>
          <w:tcPr>
            <w:tcW w:w="9330" w:type="dxa"/>
            <w:vAlign w:val="center"/>
          </w:tcPr>
          <w:p w14:paraId="4104B2F8" w14:textId="0B7DD52F" w:rsidR="0038029A" w:rsidRPr="007E4E75" w:rsidRDefault="0038029A" w:rsidP="601ABBA6">
            <w:pPr>
              <w:keepNext/>
              <w:rPr>
                <w:rFonts w:ascii="Arial" w:hAnsi="Arial" w:cs="Arial"/>
              </w:rPr>
            </w:pPr>
            <w:r w:rsidRPr="007E4E75">
              <w:rPr>
                <w:rFonts w:ascii="Arial" w:hAnsi="Arial" w:cs="Arial"/>
                <w:b/>
                <w:bCs/>
              </w:rPr>
              <w:t>Élévation du radier de la conduite du trop-plein (m) :</w:t>
            </w:r>
            <w:r w:rsidRPr="007E4E75">
              <w:rPr>
                <w:rFonts w:ascii="Arial" w:hAnsi="Arial" w:cs="Arial"/>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0E27B00A" w14:textId="77777777" w:rsidR="008F531D" w:rsidRPr="007E4E75" w:rsidRDefault="008F531D" w:rsidP="601ABBA6">
      <w:pPr>
        <w:rPr>
          <w:rFonts w:ascii="Arial" w:hAnsi="Arial" w:cs="Arial"/>
        </w:rPr>
      </w:pPr>
    </w:p>
    <w:p w14:paraId="2C71458E" w14:textId="77777777" w:rsidR="001D6314" w:rsidRPr="007E4E75" w:rsidRDefault="000071A0"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lastRenderedPageBreak/>
        <w:t>OUVRAGE DE CONTRÔLE ASSOCIÉ AU TROP-PLEIN</w:t>
      </w:r>
    </w:p>
    <w:tbl>
      <w:tblPr>
        <w:tblStyle w:val="Grilledutableau"/>
        <w:tblW w:w="9330" w:type="dxa"/>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605"/>
        <w:gridCol w:w="4725"/>
      </w:tblGrid>
      <w:tr w:rsidR="00FA13FC" w:rsidRPr="007E4E75" w14:paraId="7C3DA84C" w14:textId="77777777" w:rsidTr="601ABBA6">
        <w:trPr>
          <w:trHeight w:val="397"/>
        </w:trPr>
        <w:tc>
          <w:tcPr>
            <w:tcW w:w="4605" w:type="dxa"/>
            <w:tcBorders>
              <w:top w:val="double" w:sz="4" w:space="0" w:color="auto"/>
              <w:bottom w:val="single" w:sz="4" w:space="0" w:color="auto"/>
            </w:tcBorders>
            <w:vAlign w:val="center"/>
          </w:tcPr>
          <w:p w14:paraId="4B6742BB" w14:textId="77777777" w:rsidR="00FA13FC" w:rsidRPr="007E4E75" w:rsidRDefault="70FB676E" w:rsidP="601ABBA6">
            <w:pPr>
              <w:keepNext/>
              <w:rPr>
                <w:rFonts w:ascii="Arial" w:hAnsi="Arial" w:cs="Arial"/>
                <w:b/>
                <w:bCs/>
              </w:rPr>
            </w:pPr>
            <w:r w:rsidRPr="007E4E75">
              <w:rPr>
                <w:rFonts w:ascii="Arial" w:hAnsi="Arial" w:cs="Arial"/>
                <w:b/>
                <w:bCs/>
              </w:rPr>
              <w:t>Type d’ouvrage de contrôle :</w:t>
            </w:r>
          </w:p>
        </w:tc>
        <w:tc>
          <w:tcPr>
            <w:tcW w:w="4725" w:type="dxa"/>
            <w:tcBorders>
              <w:top w:val="double" w:sz="4" w:space="0" w:color="auto"/>
              <w:bottom w:val="single" w:sz="4" w:space="0" w:color="auto"/>
            </w:tcBorders>
            <w:vAlign w:val="center"/>
          </w:tcPr>
          <w:p w14:paraId="168D5CA2" w14:textId="77777777" w:rsidR="00FA13FC" w:rsidRPr="007E4E75" w:rsidRDefault="007914EC" w:rsidP="601ABBA6">
            <w:pPr>
              <w:keepNext/>
              <w:rPr>
                <w:rFonts w:ascii="Arial" w:hAnsi="Arial" w:cs="Arial"/>
              </w:rPr>
            </w:pPr>
            <w:sdt>
              <w:sdtPr>
                <w:rPr>
                  <w:rFonts w:ascii="Arial" w:hAnsi="Arial" w:cs="Arial"/>
                  <w:sz w:val="20"/>
                  <w:szCs w:val="20"/>
                </w:rPr>
                <w:id w:val="-1239244406"/>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Poste de pompage   </w:t>
            </w:r>
            <w:sdt>
              <w:sdtPr>
                <w:rPr>
                  <w:rFonts w:ascii="Arial" w:hAnsi="Arial" w:cs="Arial"/>
                  <w:sz w:val="20"/>
                  <w:szCs w:val="20"/>
                </w:rPr>
                <w:id w:val="-2083978185"/>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Régulateur de débit  </w:t>
            </w:r>
          </w:p>
          <w:p w14:paraId="7551F2F2" w14:textId="77777777" w:rsidR="00FA13FC" w:rsidRPr="007E4E75" w:rsidRDefault="007914EC" w:rsidP="601ABBA6">
            <w:pPr>
              <w:keepNext/>
              <w:rPr>
                <w:rFonts w:ascii="Arial" w:hAnsi="Arial" w:cs="Arial"/>
              </w:rPr>
            </w:pPr>
            <w:sdt>
              <w:sdtPr>
                <w:rPr>
                  <w:rFonts w:ascii="Arial" w:hAnsi="Arial" w:cs="Arial"/>
                  <w:sz w:val="20"/>
                  <w:szCs w:val="20"/>
                </w:rPr>
                <w:id w:val="-1475206829"/>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Déversoir d’orage   </w:t>
            </w:r>
            <w:sdt>
              <w:sdtPr>
                <w:rPr>
                  <w:rFonts w:ascii="Arial" w:hAnsi="Arial" w:cs="Arial"/>
                  <w:sz w:val="20"/>
                  <w:szCs w:val="20"/>
                </w:rPr>
                <w:id w:val="-359361701"/>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Réservoir de rétention</w:t>
            </w:r>
          </w:p>
          <w:p w14:paraId="1377065F" w14:textId="77777777" w:rsidR="00FA13FC" w:rsidRPr="007E4E75" w:rsidRDefault="007914EC" w:rsidP="601ABBA6">
            <w:pPr>
              <w:keepNext/>
              <w:rPr>
                <w:rFonts w:ascii="Arial" w:hAnsi="Arial" w:cs="Arial"/>
              </w:rPr>
            </w:pPr>
            <w:sdt>
              <w:sdtPr>
                <w:rPr>
                  <w:rFonts w:ascii="Arial" w:hAnsi="Arial" w:cs="Arial"/>
                  <w:sz w:val="20"/>
                  <w:szCs w:val="20"/>
                </w:rPr>
                <w:id w:val="1526292743"/>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Aucun</w:t>
            </w:r>
          </w:p>
        </w:tc>
      </w:tr>
      <w:tr w:rsidR="00B521AC" w:rsidRPr="007E4E75" w14:paraId="74ECDD83" w14:textId="77777777" w:rsidTr="601ABBA6">
        <w:trPr>
          <w:trHeight w:val="397"/>
        </w:trPr>
        <w:tc>
          <w:tcPr>
            <w:tcW w:w="4605" w:type="dxa"/>
            <w:tcBorders>
              <w:top w:val="single" w:sz="4" w:space="0" w:color="auto"/>
              <w:bottom w:val="double" w:sz="4" w:space="0" w:color="auto"/>
            </w:tcBorders>
            <w:vAlign w:val="center"/>
          </w:tcPr>
          <w:p w14:paraId="433D0D19" w14:textId="694AE98A" w:rsidR="00B521AC" w:rsidRPr="007E4E75" w:rsidRDefault="79A743D9" w:rsidP="601ABBA6">
            <w:pPr>
              <w:keepNext/>
              <w:rPr>
                <w:rFonts w:ascii="Arial" w:hAnsi="Arial" w:cs="Arial"/>
              </w:rPr>
            </w:pPr>
            <w:r w:rsidRPr="007E4E75">
              <w:rPr>
                <w:rFonts w:ascii="Arial" w:hAnsi="Arial" w:cs="Arial"/>
                <w:b/>
                <w:bCs/>
              </w:rPr>
              <w:t>Coordonnées géographiques de l’ouvrage de contrôle (</w:t>
            </w:r>
            <w:proofErr w:type="spellStart"/>
            <w:r w:rsidR="00427433"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déc. NAD 83)</w:t>
            </w:r>
            <w:r w:rsidR="1B40DDB4" w:rsidRPr="007E4E75">
              <w:rPr>
                <w:rFonts w:ascii="Arial" w:hAnsi="Arial" w:cs="Arial"/>
                <w:b/>
                <w:bCs/>
              </w:rPr>
              <w:t> :</w:t>
            </w:r>
          </w:p>
        </w:tc>
        <w:tc>
          <w:tcPr>
            <w:tcW w:w="4725" w:type="dxa"/>
            <w:tcBorders>
              <w:top w:val="single" w:sz="4" w:space="0" w:color="auto"/>
              <w:bottom w:val="double" w:sz="4" w:space="0" w:color="auto"/>
            </w:tcBorders>
            <w:vAlign w:val="center"/>
          </w:tcPr>
          <w:p w14:paraId="3B971A77" w14:textId="1EBA0EB3" w:rsidR="00B521AC" w:rsidRPr="007E4E75" w:rsidRDefault="79A743D9" w:rsidP="601ABBA6">
            <w:pPr>
              <w:keepNext/>
              <w:rPr>
                <w:rFonts w:ascii="Arial" w:hAnsi="Arial" w:cs="Arial"/>
                <w:sz w:val="20"/>
                <w:szCs w:val="20"/>
              </w:rPr>
            </w:pPr>
            <w:r w:rsidRPr="007E4E75">
              <w:rPr>
                <w:rFonts w:ascii="Arial" w:hAnsi="Arial" w:cs="Arial"/>
                <w:sz w:val="20"/>
                <w:szCs w:val="20"/>
              </w:rPr>
              <w:t>Latitude</w:t>
            </w:r>
            <w:r w:rsidR="2540D29B" w:rsidRPr="007E4E75">
              <w:rPr>
                <w:rFonts w:ascii="Arial" w:hAnsi="Arial" w:cs="Arial"/>
                <w:sz w:val="20"/>
                <w:szCs w:val="20"/>
              </w:rPr>
              <w:t> </w:t>
            </w:r>
            <w:r w:rsidR="21E6F620" w:rsidRPr="007E4E75">
              <w:rPr>
                <w:rFonts w:ascii="Arial" w:hAnsi="Arial" w:cs="Arial"/>
                <w:sz w:val="20"/>
                <w:szCs w:val="20"/>
              </w:rPr>
              <w:t xml:space="preserve">: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7E0E39D" w14:textId="62D2B275" w:rsidR="00B521AC" w:rsidRPr="007E4E75" w:rsidRDefault="79A743D9" w:rsidP="601ABBA6">
            <w:pPr>
              <w:keepNext/>
            </w:pPr>
            <w:r w:rsidRPr="007E4E75">
              <w:rPr>
                <w:rFonts w:ascii="Arial" w:hAnsi="Arial" w:cs="Arial"/>
                <w:sz w:val="20"/>
                <w:szCs w:val="20"/>
              </w:rPr>
              <w:t>Longitude</w:t>
            </w:r>
            <w:r w:rsidR="2540D29B" w:rsidRPr="007E4E75">
              <w:rPr>
                <w:rFonts w:ascii="Arial" w:hAnsi="Arial" w:cs="Arial"/>
                <w:sz w:val="20"/>
                <w:szCs w:val="20"/>
              </w:rPr>
              <w:t> </w:t>
            </w:r>
            <w:r w:rsidRPr="007E4E75">
              <w:rPr>
                <w:rFonts w:ascii="Arial" w:hAnsi="Arial" w:cs="Arial"/>
                <w:sz w:val="20"/>
                <w:szCs w:val="20"/>
              </w:rPr>
              <w:t xml:space="preserv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69A55DCC" w14:textId="77777777" w:rsidR="0040615F" w:rsidRDefault="0040615F" w:rsidP="0040615F">
      <w:pPr>
        <w:pStyle w:val="Paragraphedeliste"/>
        <w:keepNext/>
        <w:ind w:left="360"/>
        <w:rPr>
          <w:rFonts w:ascii="Arial" w:eastAsia="Arial" w:hAnsi="Arial" w:cs="Arial"/>
          <w:b/>
          <w:bCs/>
        </w:rPr>
      </w:pPr>
    </w:p>
    <w:p w14:paraId="1C4D18AC" w14:textId="373AE664" w:rsidR="00B521AC" w:rsidRPr="007E4E75" w:rsidRDefault="000071A0" w:rsidP="601ABBA6">
      <w:pPr>
        <w:pStyle w:val="Paragraphedeliste"/>
        <w:keepNext/>
        <w:numPr>
          <w:ilvl w:val="0"/>
          <w:numId w:val="1"/>
        </w:numPr>
        <w:rPr>
          <w:rFonts w:ascii="Arial" w:eastAsia="Arial" w:hAnsi="Arial" w:cs="Arial"/>
          <w:b/>
          <w:bCs/>
        </w:rPr>
      </w:pPr>
      <w:r w:rsidRPr="007E4E75">
        <w:rPr>
          <w:rFonts w:ascii="Arial" w:eastAsia="Arial" w:hAnsi="Arial" w:cs="Arial"/>
          <w:b/>
          <w:bCs/>
        </w:rPr>
        <w:t>ÉQUIPEMENTS DE SUIVI</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3104"/>
        <w:gridCol w:w="6226"/>
      </w:tblGrid>
      <w:tr w:rsidR="00A128EA" w:rsidRPr="007E4E75" w14:paraId="1074CEF0" w14:textId="77777777" w:rsidTr="601ABBA6">
        <w:trPr>
          <w:trHeight w:val="397"/>
        </w:trPr>
        <w:tc>
          <w:tcPr>
            <w:tcW w:w="3104" w:type="dxa"/>
            <w:vAlign w:val="center"/>
          </w:tcPr>
          <w:p w14:paraId="6084E851" w14:textId="77777777" w:rsidR="00A128EA" w:rsidRPr="007E4E75" w:rsidRDefault="4A81D13A" w:rsidP="601ABBA6">
            <w:pPr>
              <w:keepNext/>
              <w:rPr>
                <w:rFonts w:ascii="Arial" w:eastAsia="Arial" w:hAnsi="Arial" w:cs="Arial"/>
                <w:b/>
                <w:bCs/>
              </w:rPr>
            </w:pPr>
            <w:r w:rsidRPr="007E4E75">
              <w:rPr>
                <w:rFonts w:ascii="Arial" w:eastAsia="Arial" w:hAnsi="Arial" w:cs="Arial"/>
                <w:b/>
                <w:bCs/>
              </w:rPr>
              <w:t>Repère visuel</w:t>
            </w:r>
            <w:r w:rsidR="1B40DDB4" w:rsidRPr="007E4E75">
              <w:rPr>
                <w:rFonts w:ascii="Arial" w:eastAsia="Arial" w:hAnsi="Arial" w:cs="Arial"/>
                <w:b/>
                <w:bCs/>
              </w:rPr>
              <w:t> :</w:t>
            </w:r>
          </w:p>
        </w:tc>
        <w:tc>
          <w:tcPr>
            <w:tcW w:w="6226" w:type="dxa"/>
            <w:vAlign w:val="center"/>
          </w:tcPr>
          <w:p w14:paraId="69FD5D2B" w14:textId="77777777" w:rsidR="00770B26" w:rsidRPr="007E4E75" w:rsidRDefault="007914EC" w:rsidP="601ABBA6">
            <w:pPr>
              <w:keepNext/>
              <w:rPr>
                <w:rFonts w:ascii="Arial" w:eastAsia="Arial" w:hAnsi="Arial" w:cs="Arial"/>
              </w:rPr>
            </w:pPr>
            <w:sdt>
              <w:sdtPr>
                <w:rPr>
                  <w:rFonts w:ascii="Arial" w:hAnsi="Arial" w:cs="Arial"/>
                  <w:sz w:val="20"/>
                  <w:szCs w:val="20"/>
                </w:rPr>
                <w:id w:val="-175269631"/>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675547857"/>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tc>
      </w:tr>
      <w:tr w:rsidR="00A128EA" w:rsidRPr="007E4E75" w14:paraId="7A1F043B" w14:textId="77777777" w:rsidTr="601ABBA6">
        <w:trPr>
          <w:trHeight w:val="397"/>
        </w:trPr>
        <w:tc>
          <w:tcPr>
            <w:tcW w:w="3104" w:type="dxa"/>
            <w:vAlign w:val="center"/>
          </w:tcPr>
          <w:p w14:paraId="28A4493A" w14:textId="28642BEF" w:rsidR="00A128EA" w:rsidRPr="007E4E75" w:rsidRDefault="1B40DDB4" w:rsidP="601ABBA6">
            <w:pPr>
              <w:keepNext/>
              <w:rPr>
                <w:rFonts w:ascii="Arial" w:eastAsia="Arial" w:hAnsi="Arial" w:cs="Arial"/>
                <w:b/>
                <w:bCs/>
              </w:rPr>
            </w:pPr>
            <w:r w:rsidRPr="007E4E75">
              <w:rPr>
                <w:rFonts w:ascii="Arial" w:eastAsia="Arial" w:hAnsi="Arial" w:cs="Arial"/>
                <w:b/>
                <w:bCs/>
              </w:rPr>
              <w:t>Compteur d’événement</w:t>
            </w:r>
            <w:r w:rsidR="0045533D" w:rsidRPr="007E4E75">
              <w:rPr>
                <w:rFonts w:ascii="Arial" w:eastAsia="Arial" w:hAnsi="Arial" w:cs="Arial"/>
                <w:b/>
                <w:bCs/>
              </w:rPr>
              <w:t>s</w:t>
            </w:r>
            <w:r w:rsidRPr="007E4E75">
              <w:rPr>
                <w:rFonts w:ascii="Arial" w:eastAsia="Arial" w:hAnsi="Arial" w:cs="Arial"/>
                <w:b/>
                <w:bCs/>
              </w:rPr>
              <w:t> :</w:t>
            </w:r>
          </w:p>
        </w:tc>
        <w:tc>
          <w:tcPr>
            <w:tcW w:w="6226" w:type="dxa"/>
            <w:vAlign w:val="center"/>
          </w:tcPr>
          <w:p w14:paraId="4BD20AB1" w14:textId="77777777" w:rsidR="00A128EA" w:rsidRPr="007E4E75" w:rsidRDefault="007914EC" w:rsidP="601ABBA6">
            <w:pPr>
              <w:keepNext/>
              <w:rPr>
                <w:rFonts w:ascii="Arial" w:eastAsia="Arial" w:hAnsi="Arial" w:cs="Arial"/>
              </w:rPr>
            </w:pPr>
            <w:sdt>
              <w:sdtPr>
                <w:rPr>
                  <w:rFonts w:ascii="Arial" w:hAnsi="Arial" w:cs="Arial"/>
                  <w:sz w:val="20"/>
                  <w:szCs w:val="20"/>
                </w:rPr>
                <w:id w:val="-836224301"/>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246854097"/>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tc>
      </w:tr>
      <w:tr w:rsidR="00A128EA" w:rsidRPr="007E4E75" w14:paraId="0346F83B" w14:textId="77777777" w:rsidTr="601ABBA6">
        <w:trPr>
          <w:trHeight w:val="397"/>
        </w:trPr>
        <w:tc>
          <w:tcPr>
            <w:tcW w:w="3104" w:type="dxa"/>
            <w:vAlign w:val="center"/>
          </w:tcPr>
          <w:p w14:paraId="4ECA34AA" w14:textId="77777777" w:rsidR="00A128EA" w:rsidRPr="007E4E75" w:rsidRDefault="1B40DDB4" w:rsidP="601ABBA6">
            <w:pPr>
              <w:keepNext/>
              <w:rPr>
                <w:rFonts w:ascii="Arial" w:eastAsia="Arial" w:hAnsi="Arial" w:cs="Arial"/>
              </w:rPr>
            </w:pPr>
            <w:r w:rsidRPr="00B8099C">
              <w:rPr>
                <w:rFonts w:ascii="Arial" w:eastAsia="Arial" w:hAnsi="Arial" w:cs="Arial"/>
                <w:b/>
                <w:bCs/>
              </w:rPr>
              <w:t>Enregistreur électronique de débordement</w:t>
            </w:r>
            <w:r w:rsidRPr="007E4E75">
              <w:rPr>
                <w:rFonts w:ascii="Arial" w:eastAsia="Arial" w:hAnsi="Arial" w:cs="Arial"/>
                <w:b/>
                <w:bCs/>
              </w:rPr>
              <w:t xml:space="preserve"> (EED) :</w:t>
            </w:r>
          </w:p>
        </w:tc>
        <w:tc>
          <w:tcPr>
            <w:tcW w:w="6226" w:type="dxa"/>
            <w:vAlign w:val="center"/>
          </w:tcPr>
          <w:p w14:paraId="22DD099F" w14:textId="77777777" w:rsidR="00A128EA" w:rsidRPr="007E4E75" w:rsidRDefault="007914EC" w:rsidP="601ABBA6">
            <w:pPr>
              <w:keepNext/>
              <w:rPr>
                <w:rFonts w:ascii="Arial" w:eastAsia="Arial" w:hAnsi="Arial" w:cs="Arial"/>
              </w:rPr>
            </w:pPr>
            <w:sdt>
              <w:sdtPr>
                <w:rPr>
                  <w:rFonts w:ascii="Arial" w:hAnsi="Arial" w:cs="Arial"/>
                  <w:sz w:val="20"/>
                  <w:szCs w:val="20"/>
                </w:rPr>
                <w:id w:val="138937162"/>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1992977500"/>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p w14:paraId="2F4FF03A" w14:textId="77777777" w:rsidR="00A128EA" w:rsidRPr="007E4E75" w:rsidRDefault="1B40DDB4" w:rsidP="601ABBA6">
            <w:pPr>
              <w:keepNext/>
              <w:rPr>
                <w:rFonts w:ascii="Arial" w:eastAsia="Arial" w:hAnsi="Arial" w:cs="Arial"/>
                <w:sz w:val="20"/>
                <w:szCs w:val="20"/>
              </w:rPr>
            </w:pPr>
            <w:r w:rsidRPr="007E4E75">
              <w:rPr>
                <w:rFonts w:ascii="Arial" w:hAnsi="Arial" w:cs="Arial"/>
                <w:sz w:val="20"/>
                <w:szCs w:val="20"/>
              </w:rPr>
              <w:t xml:space="preserve">Mesure le volume débordé : </w:t>
            </w:r>
            <w:sdt>
              <w:sdtPr>
                <w:rPr>
                  <w:rFonts w:ascii="Arial" w:hAnsi="Arial" w:cs="Arial"/>
                  <w:sz w:val="20"/>
                  <w:szCs w:val="20"/>
                </w:rPr>
                <w:id w:val="-877476103"/>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Oui  </w:t>
            </w:r>
            <w:sdt>
              <w:sdtPr>
                <w:rPr>
                  <w:rFonts w:ascii="Arial" w:hAnsi="Arial" w:cs="Arial"/>
                  <w:sz w:val="20"/>
                  <w:szCs w:val="20"/>
                </w:rPr>
                <w:id w:val="-1424940735"/>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Non</w:t>
            </w:r>
          </w:p>
          <w:p w14:paraId="3D7F4460" w14:textId="6B520E19" w:rsidR="00A128EA" w:rsidRPr="007E4E75" w:rsidRDefault="21E6F620" w:rsidP="601ABBA6">
            <w:pPr>
              <w:keepNext/>
              <w:rPr>
                <w:rFonts w:ascii="Arial" w:eastAsia="Arial" w:hAnsi="Arial" w:cs="Arial"/>
                <w:sz w:val="20"/>
                <w:szCs w:val="20"/>
              </w:rPr>
            </w:pPr>
            <w:r w:rsidRPr="007E4E75">
              <w:rPr>
                <w:rFonts w:ascii="Arial" w:eastAsia="Arial" w:hAnsi="Arial" w:cs="Arial"/>
                <w:sz w:val="20"/>
                <w:szCs w:val="20"/>
              </w:rPr>
              <w:t xml:space="preserve">Marque et modèle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1ABF7E4" w14:textId="4D51CE21" w:rsidR="00E8750D" w:rsidRPr="00E8750D" w:rsidRDefault="1B40DDB4" w:rsidP="601ABBA6">
            <w:pPr>
              <w:keepNext/>
              <w:rPr>
                <w:rFonts w:ascii="Arial" w:hAnsi="Arial" w:cs="Arial"/>
                <w:sz w:val="20"/>
                <w:szCs w:val="20"/>
                <w:lang w:eastAsia="fr-CA"/>
              </w:rPr>
            </w:pPr>
            <w:r w:rsidRPr="007E4E75">
              <w:rPr>
                <w:rFonts w:ascii="Arial" w:eastAsia="Arial" w:hAnsi="Arial" w:cs="Arial"/>
                <w:sz w:val="20"/>
                <w:szCs w:val="20"/>
              </w:rPr>
              <w:t xml:space="preserve">Capacité d’enregistrement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D711D50" w14:textId="66216B04" w:rsidR="00A128EA" w:rsidRPr="007E4E75" w:rsidRDefault="1B40DDB4" w:rsidP="601ABBA6">
            <w:pPr>
              <w:keepNext/>
              <w:rPr>
                <w:rFonts w:ascii="Arial" w:eastAsia="Arial" w:hAnsi="Arial" w:cs="Arial"/>
                <w:sz w:val="20"/>
                <w:szCs w:val="20"/>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r w:rsidR="003D77A3" w:rsidRPr="007E4E75" w14:paraId="4DBE3836" w14:textId="77777777" w:rsidTr="00662022">
        <w:trPr>
          <w:trHeight w:val="397"/>
        </w:trPr>
        <w:tc>
          <w:tcPr>
            <w:tcW w:w="3104" w:type="dxa"/>
            <w:vAlign w:val="center"/>
          </w:tcPr>
          <w:p w14:paraId="0214471E" w14:textId="157F42DE" w:rsidR="003D77A3" w:rsidRPr="00B8099C" w:rsidRDefault="003D77A3" w:rsidP="00662022">
            <w:pPr>
              <w:keepNext/>
              <w:rPr>
                <w:rFonts w:ascii="Arial" w:eastAsia="Arial" w:hAnsi="Arial" w:cs="Arial"/>
              </w:rPr>
            </w:pPr>
            <w:r w:rsidRPr="00B8099C">
              <w:rPr>
                <w:rFonts w:ascii="Arial" w:eastAsia="Arial" w:hAnsi="Arial" w:cs="Arial"/>
                <w:b/>
                <w:bCs/>
              </w:rPr>
              <w:t>Enregistreur électronique de débordement (EED) en redondance :</w:t>
            </w:r>
          </w:p>
        </w:tc>
        <w:tc>
          <w:tcPr>
            <w:tcW w:w="6226" w:type="dxa"/>
            <w:vAlign w:val="center"/>
          </w:tcPr>
          <w:p w14:paraId="5EF8F881" w14:textId="77777777" w:rsidR="003D77A3" w:rsidRPr="007E4E75" w:rsidRDefault="007914EC" w:rsidP="00662022">
            <w:pPr>
              <w:keepNext/>
              <w:rPr>
                <w:rFonts w:ascii="Arial" w:eastAsia="Arial" w:hAnsi="Arial" w:cs="Arial"/>
              </w:rPr>
            </w:pPr>
            <w:sdt>
              <w:sdtPr>
                <w:rPr>
                  <w:rFonts w:ascii="Arial" w:hAnsi="Arial" w:cs="Arial"/>
                  <w:sz w:val="20"/>
                  <w:szCs w:val="20"/>
                </w:rPr>
                <w:id w:val="-765226712"/>
                <w14:checkbox>
                  <w14:checked w14:val="0"/>
                  <w14:checkedState w14:val="2612" w14:font="MS Gothic"/>
                  <w14:uncheckedState w14:val="2610" w14:font="MS Gothic"/>
                </w14:checkbox>
              </w:sdtPr>
              <w:sdtEndPr/>
              <w:sdtContent>
                <w:r w:rsidR="003D77A3" w:rsidRPr="007E4E75">
                  <w:rPr>
                    <w:rFonts w:ascii="Segoe UI Symbol" w:eastAsia="MS Gothic" w:hAnsi="Segoe UI Symbol" w:cs="Segoe UI Symbol"/>
                    <w:sz w:val="20"/>
                    <w:szCs w:val="20"/>
                  </w:rPr>
                  <w:t>☐</w:t>
                </w:r>
              </w:sdtContent>
            </w:sdt>
            <w:r w:rsidR="003D77A3" w:rsidRPr="007E4E75">
              <w:rPr>
                <w:rFonts w:ascii="Arial" w:hAnsi="Arial" w:cs="Arial"/>
                <w:sz w:val="20"/>
                <w:szCs w:val="20"/>
              </w:rPr>
              <w:t xml:space="preserve"> Oui  </w:t>
            </w:r>
            <w:sdt>
              <w:sdtPr>
                <w:rPr>
                  <w:rFonts w:ascii="Arial" w:hAnsi="Arial" w:cs="Arial"/>
                  <w:sz w:val="20"/>
                  <w:szCs w:val="20"/>
                </w:rPr>
                <w:id w:val="108784928"/>
                <w14:checkbox>
                  <w14:checked w14:val="0"/>
                  <w14:checkedState w14:val="2612" w14:font="MS Gothic"/>
                  <w14:uncheckedState w14:val="2610" w14:font="MS Gothic"/>
                </w14:checkbox>
              </w:sdtPr>
              <w:sdtEndPr/>
              <w:sdtContent>
                <w:r w:rsidR="003D77A3" w:rsidRPr="007E4E75">
                  <w:rPr>
                    <w:rFonts w:ascii="Segoe UI Symbol" w:eastAsia="MS Gothic" w:hAnsi="Segoe UI Symbol" w:cs="Segoe UI Symbol"/>
                    <w:sz w:val="20"/>
                    <w:szCs w:val="20"/>
                  </w:rPr>
                  <w:t>☐</w:t>
                </w:r>
              </w:sdtContent>
            </w:sdt>
            <w:r w:rsidR="003D77A3" w:rsidRPr="007E4E75">
              <w:rPr>
                <w:rFonts w:ascii="Arial" w:hAnsi="Arial" w:cs="Arial"/>
                <w:sz w:val="20"/>
                <w:szCs w:val="20"/>
              </w:rPr>
              <w:t xml:space="preserve"> Non</w:t>
            </w:r>
          </w:p>
          <w:p w14:paraId="106245F5" w14:textId="77777777" w:rsidR="003D77A3" w:rsidRPr="007E4E75" w:rsidRDefault="003D77A3" w:rsidP="00662022">
            <w:pPr>
              <w:keepNext/>
              <w:rPr>
                <w:rFonts w:ascii="Arial" w:eastAsia="Arial" w:hAnsi="Arial" w:cs="Arial"/>
                <w:sz w:val="20"/>
                <w:szCs w:val="20"/>
              </w:rPr>
            </w:pPr>
            <w:r w:rsidRPr="007E4E75">
              <w:rPr>
                <w:rFonts w:ascii="Arial" w:hAnsi="Arial" w:cs="Arial"/>
                <w:sz w:val="20"/>
                <w:szCs w:val="20"/>
              </w:rPr>
              <w:t xml:space="preserve">Mesure le volume débordé : </w:t>
            </w:r>
            <w:sdt>
              <w:sdtPr>
                <w:rPr>
                  <w:rFonts w:ascii="Arial" w:hAnsi="Arial" w:cs="Arial"/>
                  <w:sz w:val="20"/>
                  <w:szCs w:val="20"/>
                </w:rPr>
                <w:id w:val="1237969978"/>
                <w14:checkbox>
                  <w14:checked w14:val="0"/>
                  <w14:checkedState w14:val="2612" w14:font="MS Gothic"/>
                  <w14:uncheckedState w14:val="2610" w14:font="MS Gothic"/>
                </w14:checkbox>
              </w:sdtPr>
              <w:sdtEndPr/>
              <w:sdtContent>
                <w:r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Oui  </w:t>
            </w:r>
            <w:sdt>
              <w:sdtPr>
                <w:rPr>
                  <w:rFonts w:ascii="Arial" w:hAnsi="Arial" w:cs="Arial"/>
                  <w:sz w:val="20"/>
                  <w:szCs w:val="20"/>
                </w:rPr>
                <w:id w:val="-575826344"/>
                <w14:checkbox>
                  <w14:checked w14:val="0"/>
                  <w14:checkedState w14:val="2612" w14:font="MS Gothic"/>
                  <w14:uncheckedState w14:val="2610" w14:font="MS Gothic"/>
                </w14:checkbox>
              </w:sdtPr>
              <w:sdtEndPr/>
              <w:sdtContent>
                <w:r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Non</w:t>
            </w:r>
          </w:p>
          <w:p w14:paraId="2522915C" w14:textId="77777777" w:rsidR="003D77A3" w:rsidRPr="007E4E75" w:rsidRDefault="003D77A3" w:rsidP="00662022">
            <w:pPr>
              <w:keepNext/>
              <w:rPr>
                <w:rFonts w:ascii="Arial" w:eastAsia="Arial" w:hAnsi="Arial" w:cs="Arial"/>
                <w:sz w:val="20"/>
                <w:szCs w:val="20"/>
              </w:rPr>
            </w:pPr>
            <w:r w:rsidRPr="007E4E75">
              <w:rPr>
                <w:rFonts w:ascii="Arial" w:eastAsia="Arial" w:hAnsi="Arial" w:cs="Arial"/>
                <w:sz w:val="20"/>
                <w:szCs w:val="20"/>
              </w:rPr>
              <w:t xml:space="preserve">Marque et modèle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p w14:paraId="3A2F4998" w14:textId="77777777" w:rsidR="003D77A3" w:rsidRPr="00E8750D" w:rsidRDefault="003D77A3" w:rsidP="00662022">
            <w:pPr>
              <w:keepNext/>
              <w:rPr>
                <w:rFonts w:ascii="Arial" w:hAnsi="Arial" w:cs="Arial"/>
                <w:sz w:val="20"/>
                <w:szCs w:val="20"/>
                <w:lang w:eastAsia="fr-CA"/>
              </w:rPr>
            </w:pPr>
            <w:r w:rsidRPr="007E4E75">
              <w:rPr>
                <w:rFonts w:ascii="Arial" w:eastAsia="Arial" w:hAnsi="Arial" w:cs="Arial"/>
                <w:sz w:val="20"/>
                <w:szCs w:val="20"/>
              </w:rPr>
              <w:t xml:space="preserve">Capacité d’enregistrement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p w14:paraId="43271786" w14:textId="77777777" w:rsidR="003D77A3" w:rsidRPr="007E4E75" w:rsidRDefault="003D77A3" w:rsidP="00662022">
            <w:pPr>
              <w:keepNext/>
              <w:rPr>
                <w:rFonts w:ascii="Arial" w:eastAsia="Arial" w:hAnsi="Arial" w:cs="Arial"/>
                <w:sz w:val="20"/>
                <w:szCs w:val="20"/>
              </w:rPr>
            </w:pPr>
            <w:r w:rsidRPr="007E4E75">
              <w:rPr>
                <w:rFonts w:ascii="Arial" w:eastAsia="Arial" w:hAnsi="Arial" w:cs="Arial"/>
                <w:sz w:val="20"/>
                <w:szCs w:val="20"/>
              </w:rPr>
              <w:t xml:space="preserve">Date de mise en service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tc>
      </w:tr>
      <w:tr w:rsidR="00A128EA" w:rsidRPr="007E4E75" w14:paraId="281D4AEA" w14:textId="77777777" w:rsidTr="601ABBA6">
        <w:trPr>
          <w:trHeight w:val="397"/>
        </w:trPr>
        <w:tc>
          <w:tcPr>
            <w:tcW w:w="3104" w:type="dxa"/>
            <w:tcBorders>
              <w:bottom w:val="single" w:sz="4" w:space="0" w:color="auto"/>
            </w:tcBorders>
            <w:vAlign w:val="center"/>
          </w:tcPr>
          <w:p w14:paraId="2B2EE957" w14:textId="77777777" w:rsidR="00A128EA" w:rsidRPr="007E4E75" w:rsidRDefault="1B40DDB4" w:rsidP="601ABBA6">
            <w:pPr>
              <w:keepNext/>
              <w:rPr>
                <w:rFonts w:ascii="Arial" w:eastAsia="Arial" w:hAnsi="Arial" w:cs="Arial"/>
              </w:rPr>
            </w:pPr>
            <w:r w:rsidRPr="007E4E75">
              <w:rPr>
                <w:rFonts w:ascii="Arial" w:eastAsia="Arial" w:hAnsi="Arial" w:cs="Arial"/>
                <w:b/>
                <w:bCs/>
              </w:rPr>
              <w:t>Télémétrie :</w:t>
            </w:r>
          </w:p>
        </w:tc>
        <w:tc>
          <w:tcPr>
            <w:tcW w:w="6226" w:type="dxa"/>
            <w:tcBorders>
              <w:bottom w:val="single" w:sz="4" w:space="0" w:color="auto"/>
            </w:tcBorders>
            <w:vAlign w:val="center"/>
          </w:tcPr>
          <w:p w14:paraId="5742A33E" w14:textId="77777777" w:rsidR="00A128EA" w:rsidRPr="007E4E75" w:rsidRDefault="007914EC" w:rsidP="601ABBA6">
            <w:pPr>
              <w:keepNext/>
              <w:rPr>
                <w:rFonts w:ascii="Arial" w:eastAsia="Arial" w:hAnsi="Arial" w:cs="Arial"/>
              </w:rPr>
            </w:pPr>
            <w:sdt>
              <w:sdtPr>
                <w:rPr>
                  <w:rFonts w:ascii="Arial" w:hAnsi="Arial" w:cs="Arial"/>
                  <w:sz w:val="20"/>
                  <w:szCs w:val="20"/>
                </w:rPr>
                <w:id w:val="1439557502"/>
                <w14:checkbox>
                  <w14:checked w14:val="0"/>
                  <w14:checkedState w14:val="2612" w14:font="MS Gothic"/>
                  <w14:uncheckedState w14:val="2610" w14:font="MS Gothic"/>
                </w14:checkbox>
              </w:sdtPr>
              <w:sdtEndPr/>
              <w:sdtContent>
                <w:r w:rsidR="009F5D96" w:rsidRPr="007E4E75">
                  <w:rPr>
                    <w:rFonts w:ascii="MS Gothic" w:eastAsia="MS Gothic" w:hAnsi="MS Gothic" w:cs="Arial" w:hint="eastAsia"/>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1257552517"/>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p w14:paraId="653C2558" w14:textId="60301E08" w:rsidR="00E8750D" w:rsidRPr="00E8750D" w:rsidRDefault="19838C37" w:rsidP="601ABBA6">
            <w:pPr>
              <w:keepNext/>
              <w:rPr>
                <w:rFonts w:ascii="Arial" w:hAnsi="Arial" w:cs="Arial"/>
                <w:sz w:val="20"/>
                <w:szCs w:val="20"/>
                <w:lang w:eastAsia="fr-CA"/>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r w:rsidR="00312D4E" w:rsidRPr="007E4E75" w14:paraId="03579859" w14:textId="77777777" w:rsidTr="601ABBA6">
        <w:trPr>
          <w:trHeight w:val="397"/>
        </w:trPr>
        <w:tc>
          <w:tcPr>
            <w:tcW w:w="3104" w:type="dxa"/>
            <w:tcBorders>
              <w:top w:val="nil"/>
              <w:bottom w:val="double" w:sz="4" w:space="0" w:color="auto"/>
            </w:tcBorders>
            <w:vAlign w:val="center"/>
          </w:tcPr>
          <w:p w14:paraId="6A54D4D8" w14:textId="77777777" w:rsidR="00312D4E" w:rsidRPr="007E4E75" w:rsidRDefault="19838C37" w:rsidP="601ABBA6">
            <w:pPr>
              <w:keepNext/>
              <w:rPr>
                <w:rFonts w:ascii="Arial" w:eastAsia="Arial" w:hAnsi="Arial" w:cs="Arial"/>
                <w:b/>
                <w:bCs/>
              </w:rPr>
            </w:pPr>
            <w:r w:rsidRPr="007E4E75">
              <w:rPr>
                <w:rFonts w:ascii="Arial" w:eastAsia="Arial" w:hAnsi="Arial" w:cs="Arial"/>
                <w:b/>
                <w:bCs/>
              </w:rPr>
              <w:t>Télésignalisation :</w:t>
            </w:r>
          </w:p>
        </w:tc>
        <w:tc>
          <w:tcPr>
            <w:tcW w:w="6226" w:type="dxa"/>
            <w:tcBorders>
              <w:top w:val="nil"/>
              <w:bottom w:val="double" w:sz="4" w:space="0" w:color="auto"/>
            </w:tcBorders>
            <w:vAlign w:val="center"/>
          </w:tcPr>
          <w:p w14:paraId="75BFAA84" w14:textId="77777777" w:rsidR="00312D4E" w:rsidRPr="007E4E75" w:rsidRDefault="007914EC" w:rsidP="601ABBA6">
            <w:pPr>
              <w:keepNext/>
              <w:rPr>
                <w:rFonts w:ascii="Arial" w:eastAsia="Arial" w:hAnsi="Arial" w:cs="Arial"/>
              </w:rPr>
            </w:pPr>
            <w:sdt>
              <w:sdtPr>
                <w:rPr>
                  <w:rFonts w:ascii="Arial" w:hAnsi="Arial" w:cs="Arial"/>
                  <w:sz w:val="20"/>
                  <w:szCs w:val="20"/>
                </w:rPr>
                <w:id w:val="452373048"/>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9838C37" w:rsidRPr="007E4E75">
              <w:rPr>
                <w:rFonts w:ascii="Arial" w:hAnsi="Arial" w:cs="Arial"/>
                <w:sz w:val="20"/>
                <w:szCs w:val="20"/>
              </w:rPr>
              <w:t xml:space="preserve"> Oui  </w:t>
            </w:r>
            <w:sdt>
              <w:sdtPr>
                <w:rPr>
                  <w:rFonts w:ascii="Arial" w:hAnsi="Arial" w:cs="Arial"/>
                  <w:sz w:val="20"/>
                  <w:szCs w:val="20"/>
                </w:rPr>
                <w:id w:val="-1830513257"/>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9838C37" w:rsidRPr="007E4E75">
              <w:rPr>
                <w:rFonts w:ascii="Arial" w:hAnsi="Arial" w:cs="Arial"/>
                <w:sz w:val="20"/>
                <w:szCs w:val="20"/>
              </w:rPr>
              <w:t xml:space="preserve"> Non</w:t>
            </w:r>
          </w:p>
          <w:p w14:paraId="559334E4" w14:textId="7651F484" w:rsidR="00E8750D" w:rsidRPr="00E8750D" w:rsidRDefault="19838C37" w:rsidP="601ABBA6">
            <w:pPr>
              <w:keepNext/>
              <w:rPr>
                <w:rFonts w:ascii="Arial" w:hAnsi="Arial" w:cs="Arial"/>
                <w:sz w:val="20"/>
                <w:szCs w:val="20"/>
                <w:lang w:eastAsia="fr-CA"/>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4EAFD9C" w14:textId="77777777" w:rsidR="00B521AC" w:rsidRPr="007E4E75" w:rsidRDefault="00B521AC" w:rsidP="601ABBA6">
      <w:pPr>
        <w:spacing w:after="0"/>
        <w:rPr>
          <w:rFonts w:ascii="Arial" w:eastAsia="Arial" w:hAnsi="Arial" w:cs="Arial"/>
          <w:b/>
          <w:bCs/>
        </w:rPr>
      </w:pPr>
    </w:p>
    <w:p w14:paraId="2B02232A" w14:textId="77777777" w:rsidR="00FF0B78" w:rsidRPr="007E4E75" w:rsidRDefault="00FF0B78" w:rsidP="601ABBA6">
      <w:pPr>
        <w:pStyle w:val="Paragraphedeliste"/>
        <w:keepNext/>
        <w:numPr>
          <w:ilvl w:val="0"/>
          <w:numId w:val="1"/>
        </w:numPr>
        <w:rPr>
          <w:rFonts w:ascii="Arial" w:eastAsia="Arial" w:hAnsi="Arial" w:cs="Arial"/>
          <w:b/>
          <w:bCs/>
          <w:caps/>
        </w:rPr>
      </w:pPr>
      <w:r w:rsidRPr="007E4E75">
        <w:rPr>
          <w:rFonts w:ascii="Arial" w:eastAsia="Arial" w:hAnsi="Arial" w:cs="Arial"/>
          <w:b/>
          <w:bCs/>
        </w:rPr>
        <w:t>LOCALISATION</w:t>
      </w:r>
      <w:r w:rsidRPr="007E4E75">
        <w:rPr>
          <w:rFonts w:ascii="Arial" w:eastAsia="Arial" w:hAnsi="Arial" w:cs="Arial"/>
          <w:b/>
          <w:bCs/>
          <w:caps/>
        </w:rPr>
        <w:t xml:space="preserve"> DES ÉQUIPEMENTS DE SUIVI</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FF0B78" w:rsidRPr="007E4E75" w14:paraId="53249E26" w14:textId="77777777" w:rsidTr="601ABBA6">
        <w:trPr>
          <w:trHeight w:val="567"/>
        </w:trPr>
        <w:tc>
          <w:tcPr>
            <w:tcW w:w="9330" w:type="dxa"/>
            <w:tcBorders>
              <w:bottom w:val="double" w:sz="4" w:space="0" w:color="auto"/>
            </w:tcBorders>
            <w:vAlign w:val="center"/>
          </w:tcPr>
          <w:p w14:paraId="7C92DDF3" w14:textId="121D433D" w:rsidR="00FF0B78" w:rsidRPr="007E4E75" w:rsidRDefault="00FF0B78" w:rsidP="601ABBA6">
            <w:pPr>
              <w:keepNext/>
              <w:spacing w:after="60"/>
              <w:rPr>
                <w:rFonts w:ascii="Arial" w:eastAsia="Arial" w:hAnsi="Arial" w:cs="Arial"/>
                <w:b/>
                <w:bCs/>
              </w:rPr>
            </w:pPr>
            <w:r w:rsidRPr="007E4E75">
              <w:rPr>
                <w:rFonts w:ascii="Arial" w:eastAsia="Arial" w:hAnsi="Arial" w:cs="Arial"/>
                <w:b/>
                <w:bCs/>
              </w:rPr>
              <w:t xml:space="preserve">Repère visuel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7B1C52E9" w14:textId="200AA99E" w:rsidR="00FF0B78" w:rsidRPr="007E4E75" w:rsidRDefault="00B30723" w:rsidP="601ABBA6">
            <w:pPr>
              <w:keepNext/>
              <w:spacing w:after="60"/>
              <w:rPr>
                <w:rFonts w:ascii="Arial" w:eastAsia="Arial" w:hAnsi="Arial" w:cs="Arial"/>
              </w:rPr>
            </w:pPr>
            <w:r>
              <w:rPr>
                <w:rFonts w:ascii="Arial" w:eastAsia="Arial" w:hAnsi="Arial" w:cs="Arial"/>
                <w:b/>
                <w:bCs/>
              </w:rPr>
              <w:t>Compteur ou EED</w:t>
            </w:r>
            <w:r w:rsidR="00FF0B78" w:rsidRPr="007E4E75">
              <w:rPr>
                <w:rFonts w:ascii="Arial" w:eastAsia="Arial" w:hAnsi="Arial" w:cs="Arial"/>
                <w:b/>
                <w:bCs/>
              </w:rPr>
              <w:t> :</w:t>
            </w:r>
            <w:r w:rsidR="00FF0B78" w:rsidRPr="007E4E75">
              <w:rPr>
                <w:rFonts w:ascii="Arial" w:eastAsia="Arial" w:hAnsi="Arial" w:cs="Arial"/>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B94D5A5" w14:textId="77777777" w:rsidR="00FF0B78" w:rsidRPr="007E4E75" w:rsidRDefault="00FF0B78" w:rsidP="601ABBA6">
      <w:pPr>
        <w:spacing w:after="0"/>
        <w:rPr>
          <w:rFonts w:ascii="Arial" w:eastAsia="Arial" w:hAnsi="Arial" w:cs="Arial"/>
          <w:b/>
          <w:bCs/>
        </w:rPr>
      </w:pPr>
    </w:p>
    <w:p w14:paraId="4F4D3C1A" w14:textId="77777777" w:rsidR="00FF0B78" w:rsidRPr="007E4E75" w:rsidRDefault="008F531D" w:rsidP="601ABBA6">
      <w:pPr>
        <w:pStyle w:val="Paragraphedeliste"/>
        <w:keepNext/>
        <w:numPr>
          <w:ilvl w:val="0"/>
          <w:numId w:val="1"/>
        </w:numPr>
        <w:rPr>
          <w:rFonts w:ascii="Arial" w:eastAsia="Arial" w:hAnsi="Arial" w:cs="Arial"/>
          <w:b/>
          <w:bCs/>
        </w:rPr>
      </w:pPr>
      <w:r w:rsidRPr="007E4E75">
        <w:rPr>
          <w:rFonts w:ascii="Arial" w:eastAsia="Arial" w:hAnsi="Arial" w:cs="Arial"/>
          <w:b/>
          <w:bCs/>
        </w:rPr>
        <w:t>TRAITEMENT DE SURVERSE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FF0B78" w:rsidRPr="007E4E75" w14:paraId="1F1A8135" w14:textId="77777777" w:rsidTr="601ABBA6">
        <w:trPr>
          <w:trHeight w:val="567"/>
        </w:trPr>
        <w:tc>
          <w:tcPr>
            <w:tcW w:w="9330" w:type="dxa"/>
            <w:tcBorders>
              <w:bottom w:val="double" w:sz="4" w:space="0" w:color="auto"/>
            </w:tcBorders>
            <w:vAlign w:val="center"/>
          </w:tcPr>
          <w:p w14:paraId="13D5A4FA" w14:textId="18041B6D" w:rsidR="00FF0B78" w:rsidRPr="007E4E75" w:rsidRDefault="007914EC" w:rsidP="601ABBA6">
            <w:pPr>
              <w:keepNext/>
              <w:spacing w:after="60"/>
              <w:rPr>
                <w:rFonts w:ascii="Arial" w:eastAsia="Arial" w:hAnsi="Arial" w:cs="Arial"/>
              </w:rPr>
            </w:pPr>
            <w:sdt>
              <w:sdtPr>
                <w:rPr>
                  <w:rFonts w:ascii="Arial" w:hAnsi="Arial" w:cs="Arial"/>
                  <w:sz w:val="20"/>
                  <w:szCs w:val="20"/>
                </w:rPr>
                <w:id w:val="-296531494"/>
                <w14:checkbox>
                  <w14:checked w14:val="0"/>
                  <w14:checkedState w14:val="2612" w14:font="MS Gothic"/>
                  <w14:uncheckedState w14:val="2610" w14:font="MS Gothic"/>
                </w14:checkbox>
              </w:sdtPr>
              <w:sdtEndPr/>
              <w:sdtContent>
                <w:r w:rsidR="00FF0B78" w:rsidRPr="007E4E75">
                  <w:rPr>
                    <w:rFonts w:ascii="Segoe UI Symbol" w:eastAsia="MS Gothic" w:hAnsi="Segoe UI Symbol" w:cs="Segoe UI Symbol"/>
                    <w:sz w:val="20"/>
                    <w:szCs w:val="20"/>
                  </w:rPr>
                  <w:t>☐</w:t>
                </w:r>
              </w:sdtContent>
            </w:sdt>
            <w:r w:rsidR="00FF0B78" w:rsidRPr="007E4E75">
              <w:rPr>
                <w:rFonts w:ascii="Arial" w:hAnsi="Arial" w:cs="Arial"/>
                <w:sz w:val="20"/>
                <w:szCs w:val="20"/>
              </w:rPr>
              <w:t xml:space="preserve"> Oui  </w:t>
            </w:r>
            <w:sdt>
              <w:sdtPr>
                <w:rPr>
                  <w:rFonts w:ascii="Arial" w:hAnsi="Arial" w:cs="Arial"/>
                  <w:sz w:val="20"/>
                  <w:szCs w:val="20"/>
                </w:rPr>
                <w:id w:val="-1907063694"/>
                <w14:checkbox>
                  <w14:checked w14:val="0"/>
                  <w14:checkedState w14:val="2612" w14:font="MS Gothic"/>
                  <w14:uncheckedState w14:val="2610" w14:font="MS Gothic"/>
                </w14:checkbox>
              </w:sdtPr>
              <w:sdtEndPr/>
              <w:sdtContent>
                <w:r w:rsidR="00FF0B78" w:rsidRPr="007E4E75">
                  <w:rPr>
                    <w:rFonts w:ascii="Segoe UI Symbol" w:eastAsia="MS Gothic" w:hAnsi="Segoe UI Symbol" w:cs="Segoe UI Symbol"/>
                    <w:sz w:val="20"/>
                    <w:szCs w:val="20"/>
                  </w:rPr>
                  <w:t>☐</w:t>
                </w:r>
              </w:sdtContent>
            </w:sdt>
            <w:r w:rsidR="00FF0B78" w:rsidRPr="007E4E75">
              <w:rPr>
                <w:rFonts w:ascii="Arial" w:hAnsi="Arial" w:cs="Arial"/>
                <w:sz w:val="20"/>
                <w:szCs w:val="20"/>
              </w:rPr>
              <w:t xml:space="preserve"> Non  </w:t>
            </w:r>
            <w:r w:rsidR="00FF0B78" w:rsidRPr="007E4E75">
              <w:rPr>
                <w:rFonts w:ascii="Arial" w:hAnsi="Arial" w:cs="Arial"/>
                <w:b/>
                <w:bCs/>
                <w:sz w:val="20"/>
                <w:szCs w:val="20"/>
              </w:rPr>
              <w:t>Description :</w:t>
            </w:r>
            <w:r w:rsidR="00FF0B78"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3DEEC669" w14:textId="77777777" w:rsidR="00FF0B78" w:rsidRPr="007E4E75" w:rsidRDefault="00FF0B78" w:rsidP="601ABBA6">
      <w:pPr>
        <w:spacing w:after="0"/>
        <w:rPr>
          <w:rFonts w:ascii="Arial" w:eastAsia="Arial" w:hAnsi="Arial" w:cs="Arial"/>
          <w:lang w:eastAsia="fr-CA"/>
        </w:rPr>
      </w:pPr>
    </w:p>
    <w:p w14:paraId="10168777" w14:textId="77777777" w:rsidR="008F531D" w:rsidRPr="007E4E75" w:rsidRDefault="008F531D" w:rsidP="601ABBA6">
      <w:pPr>
        <w:pStyle w:val="Paragraphedeliste"/>
        <w:keepNext/>
        <w:numPr>
          <w:ilvl w:val="0"/>
          <w:numId w:val="1"/>
        </w:numPr>
        <w:rPr>
          <w:rFonts w:ascii="Arial" w:eastAsia="Arial" w:hAnsi="Arial" w:cs="Arial"/>
          <w:b/>
          <w:bCs/>
          <w:caps/>
        </w:rPr>
      </w:pPr>
      <w:r w:rsidRPr="007E4E75">
        <w:rPr>
          <w:rFonts w:ascii="Arial" w:eastAsia="Arial" w:hAnsi="Arial" w:cs="Arial"/>
          <w:b/>
          <w:bCs/>
        </w:rPr>
        <w:t>PRÉSENCE</w:t>
      </w:r>
      <w:r w:rsidRPr="007E4E75">
        <w:rPr>
          <w:rFonts w:ascii="Arial" w:eastAsia="Arial" w:hAnsi="Arial" w:cs="Arial"/>
          <w:b/>
          <w:bCs/>
          <w:caps/>
        </w:rPr>
        <w:t xml:space="preserve"> d’un clapet</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8F531D" w:rsidRPr="007E4E75" w14:paraId="5C7BE745" w14:textId="77777777" w:rsidTr="601ABBA6">
        <w:trPr>
          <w:trHeight w:val="567"/>
        </w:trPr>
        <w:tc>
          <w:tcPr>
            <w:tcW w:w="9330" w:type="dxa"/>
            <w:tcBorders>
              <w:bottom w:val="double" w:sz="4" w:space="0" w:color="auto"/>
            </w:tcBorders>
            <w:vAlign w:val="center"/>
          </w:tcPr>
          <w:p w14:paraId="101EB02B" w14:textId="7BD704EF" w:rsidR="008F531D" w:rsidRPr="007E4E75" w:rsidRDefault="007914EC" w:rsidP="601ABBA6">
            <w:pPr>
              <w:keepNext/>
              <w:spacing w:after="60"/>
              <w:rPr>
                <w:rFonts w:ascii="Arial" w:eastAsia="Arial" w:hAnsi="Arial" w:cs="Arial"/>
              </w:rPr>
            </w:pPr>
            <w:sdt>
              <w:sdtPr>
                <w:rPr>
                  <w:rFonts w:ascii="Arial" w:eastAsia="MS Gothic" w:hAnsi="Arial" w:cs="Arial"/>
                  <w:sz w:val="20"/>
                  <w:szCs w:val="20"/>
                </w:rPr>
                <w:id w:val="1072616388"/>
                <w14:checkbox>
                  <w14:checked w14:val="0"/>
                  <w14:checkedState w14:val="2612" w14:font="MS Gothic"/>
                  <w14:uncheckedState w14:val="2610" w14:font="MS Gothic"/>
                </w14:checkbox>
              </w:sdtPr>
              <w:sdtEndPr/>
              <w:sdtContent>
                <w:r w:rsidR="008F531D" w:rsidRPr="007E4E75">
                  <w:rPr>
                    <w:rFonts w:ascii="Segoe UI Symbol" w:eastAsia="MS Gothic" w:hAnsi="Segoe UI Symbol" w:cs="Segoe UI Symbol"/>
                    <w:sz w:val="20"/>
                    <w:szCs w:val="20"/>
                  </w:rPr>
                  <w:t>☐</w:t>
                </w:r>
              </w:sdtContent>
            </w:sdt>
            <w:r w:rsidR="008F531D" w:rsidRPr="007E4E75">
              <w:rPr>
                <w:rFonts w:ascii="Arial" w:hAnsi="Arial" w:cs="Arial"/>
                <w:sz w:val="20"/>
                <w:szCs w:val="20"/>
              </w:rPr>
              <w:t xml:space="preserve"> Oui  </w:t>
            </w:r>
            <w:sdt>
              <w:sdtPr>
                <w:rPr>
                  <w:rFonts w:ascii="Arial" w:eastAsia="MS Gothic" w:hAnsi="Arial" w:cs="Arial"/>
                  <w:sz w:val="20"/>
                  <w:szCs w:val="20"/>
                </w:rPr>
                <w:id w:val="1882211856"/>
                <w14:checkbox>
                  <w14:checked w14:val="0"/>
                  <w14:checkedState w14:val="2612" w14:font="MS Gothic"/>
                  <w14:uncheckedState w14:val="2610" w14:font="MS Gothic"/>
                </w14:checkbox>
              </w:sdtPr>
              <w:sdtEndPr/>
              <w:sdtContent>
                <w:r w:rsidR="008F531D" w:rsidRPr="007E4E75">
                  <w:rPr>
                    <w:rFonts w:ascii="Segoe UI Symbol" w:eastAsia="MS Gothic" w:hAnsi="Segoe UI Symbol" w:cs="Segoe UI Symbol"/>
                    <w:sz w:val="20"/>
                    <w:szCs w:val="20"/>
                  </w:rPr>
                  <w:t>☐</w:t>
                </w:r>
              </w:sdtContent>
            </w:sdt>
            <w:r w:rsidR="008F531D" w:rsidRPr="007E4E75">
              <w:rPr>
                <w:rFonts w:ascii="Arial" w:hAnsi="Arial" w:cs="Arial"/>
                <w:sz w:val="20"/>
                <w:szCs w:val="20"/>
              </w:rPr>
              <w:t xml:space="preserve"> Non  </w:t>
            </w:r>
            <w:r w:rsidR="008F531D" w:rsidRPr="007E4E75">
              <w:rPr>
                <w:rFonts w:ascii="Arial" w:hAnsi="Arial" w:cs="Arial"/>
                <w:b/>
                <w:bCs/>
                <w:sz w:val="20"/>
                <w:szCs w:val="20"/>
              </w:rPr>
              <w:t>Description :</w:t>
            </w:r>
            <w:r w:rsidR="008F531D"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5FB0818" w14:textId="77777777" w:rsidR="008F531D" w:rsidRPr="007E4E75" w:rsidRDefault="008F531D" w:rsidP="00AA60F5">
      <w:pPr>
        <w:spacing w:after="0"/>
        <w:rPr>
          <w:rFonts w:ascii="Arial" w:eastAsia="Arial" w:hAnsi="Arial" w:cs="Arial"/>
          <w:b/>
          <w:bCs/>
          <w:lang w:eastAsia="fr-CA"/>
        </w:rPr>
      </w:pPr>
    </w:p>
    <w:p w14:paraId="5957C8EE" w14:textId="77777777" w:rsidR="0040615F" w:rsidRDefault="0040615F" w:rsidP="0040615F">
      <w:pPr>
        <w:pStyle w:val="Paragraphedeliste"/>
        <w:ind w:left="360"/>
        <w:rPr>
          <w:rFonts w:ascii="Arial" w:eastAsia="Arial" w:hAnsi="Arial" w:cs="Arial"/>
          <w:b/>
          <w:bCs/>
          <w:lang w:eastAsia="fr-CA"/>
        </w:rPr>
      </w:pPr>
    </w:p>
    <w:p w14:paraId="5B20E070" w14:textId="77777777" w:rsidR="0040615F" w:rsidRDefault="0040615F" w:rsidP="0040615F">
      <w:pPr>
        <w:pStyle w:val="Paragraphedeliste"/>
        <w:ind w:left="360"/>
        <w:rPr>
          <w:rFonts w:ascii="Arial" w:eastAsia="Arial" w:hAnsi="Arial" w:cs="Arial"/>
          <w:b/>
          <w:bCs/>
          <w:lang w:eastAsia="fr-CA"/>
        </w:rPr>
      </w:pPr>
    </w:p>
    <w:p w14:paraId="4ECFF351" w14:textId="77777777" w:rsidR="0040615F" w:rsidRDefault="0040615F" w:rsidP="0040615F">
      <w:pPr>
        <w:pStyle w:val="Paragraphedeliste"/>
        <w:ind w:left="360"/>
        <w:rPr>
          <w:rFonts w:ascii="Arial" w:eastAsia="Arial" w:hAnsi="Arial" w:cs="Arial"/>
          <w:b/>
          <w:bCs/>
          <w:lang w:eastAsia="fr-CA"/>
        </w:rPr>
      </w:pPr>
    </w:p>
    <w:p w14:paraId="2880D065" w14:textId="174F0DC5" w:rsidR="009F5D96" w:rsidRPr="007E4E75" w:rsidRDefault="00E669F2" w:rsidP="601ABBA6">
      <w:pPr>
        <w:pStyle w:val="Paragraphedeliste"/>
        <w:numPr>
          <w:ilvl w:val="0"/>
          <w:numId w:val="1"/>
        </w:numPr>
        <w:rPr>
          <w:rFonts w:ascii="Arial" w:eastAsia="Arial" w:hAnsi="Arial" w:cs="Arial"/>
          <w:b/>
          <w:bCs/>
          <w:lang w:eastAsia="fr-CA"/>
        </w:rPr>
      </w:pPr>
      <w:r>
        <w:rPr>
          <w:rFonts w:ascii="Arial" w:eastAsia="Arial" w:hAnsi="Arial" w:cs="Arial"/>
          <w:b/>
          <w:bCs/>
          <w:lang w:eastAsia="fr-CA"/>
        </w:rPr>
        <w:lastRenderedPageBreak/>
        <w:t>REPRÉSENT</w:t>
      </w:r>
      <w:r w:rsidR="009F5D96" w:rsidRPr="007E4E75">
        <w:rPr>
          <w:rFonts w:ascii="Arial" w:eastAsia="Arial" w:hAnsi="Arial" w:cs="Arial"/>
          <w:b/>
          <w:bCs/>
          <w:lang w:eastAsia="fr-CA"/>
        </w:rPr>
        <w:t xml:space="preserve">ANT </w:t>
      </w:r>
      <w:r w:rsidR="1EF3E187" w:rsidRPr="007E4E75">
        <w:rPr>
          <w:rFonts w:ascii="Arial" w:eastAsia="Arial" w:hAnsi="Arial" w:cs="Arial"/>
          <w:b/>
          <w:bCs/>
          <w:lang w:eastAsia="fr-CA"/>
        </w:rPr>
        <w:t>DE</w:t>
      </w:r>
      <w:r w:rsidR="0A4F15B4" w:rsidRPr="007E4E75">
        <w:rPr>
          <w:rFonts w:ascii="Arial" w:eastAsia="Arial" w:hAnsi="Arial" w:cs="Arial"/>
          <w:b/>
          <w:bCs/>
          <w:lang w:eastAsia="fr-CA"/>
        </w:rPr>
        <w:t xml:space="preserve"> L’EXPLOITANT MUNICIPAL</w:t>
      </w:r>
    </w:p>
    <w:p w14:paraId="79DE8F3A" w14:textId="268FC83F" w:rsidR="38F88307" w:rsidRPr="007E4E75" w:rsidRDefault="38F88307" w:rsidP="22436C92">
      <w:pPr>
        <w:spacing w:line="257" w:lineRule="auto"/>
      </w:pPr>
      <w:r w:rsidRPr="007E4E75">
        <w:rPr>
          <w:rFonts w:ascii="Arial" w:eastAsia="Arial" w:hAnsi="Arial" w:cs="Arial"/>
        </w:rPr>
        <w:t>L</w:t>
      </w:r>
      <w:r w:rsidR="00923B62" w:rsidRPr="007E4E75">
        <w:rPr>
          <w:rFonts w:ascii="Arial" w:eastAsia="Arial" w:hAnsi="Arial" w:cs="Arial"/>
        </w:rPr>
        <w:t xml:space="preserve">e </w:t>
      </w:r>
      <w:r w:rsidR="00E669F2">
        <w:rPr>
          <w:rFonts w:ascii="Arial" w:eastAsia="Arial" w:hAnsi="Arial" w:cs="Arial"/>
        </w:rPr>
        <w:t>représent</w:t>
      </w:r>
      <w:r w:rsidRPr="007E4E75">
        <w:rPr>
          <w:rFonts w:ascii="Arial" w:eastAsia="Arial" w:hAnsi="Arial" w:cs="Arial"/>
        </w:rPr>
        <w:t xml:space="preserve">ant </w:t>
      </w:r>
      <w:r w:rsidR="00923B62" w:rsidRPr="007E4E75">
        <w:rPr>
          <w:rFonts w:ascii="Arial" w:eastAsia="Arial" w:hAnsi="Arial" w:cs="Arial"/>
        </w:rPr>
        <w:t xml:space="preserve">confirme </w:t>
      </w:r>
      <w:r w:rsidRPr="007E4E75">
        <w:rPr>
          <w:rFonts w:ascii="Arial" w:eastAsia="Arial" w:hAnsi="Arial" w:cs="Arial"/>
        </w:rPr>
        <w:t xml:space="preserve">avoir les connaissances appropriées pour </w:t>
      </w:r>
      <w:r w:rsidR="00BE77E5" w:rsidRPr="007E4E75">
        <w:rPr>
          <w:rFonts w:ascii="Arial" w:eastAsia="Arial" w:hAnsi="Arial" w:cs="Arial"/>
        </w:rPr>
        <w:t xml:space="preserve">remplir </w:t>
      </w:r>
      <w:r w:rsidRPr="007E4E75">
        <w:rPr>
          <w:rFonts w:ascii="Arial" w:eastAsia="Arial" w:hAnsi="Arial" w:cs="Arial"/>
        </w:rPr>
        <w:t>la présente fiche.</w:t>
      </w:r>
    </w:p>
    <w:p w14:paraId="6F19A56F" w14:textId="02CA2B6D" w:rsidR="009F5D96" w:rsidRPr="007E4E75" w:rsidRDefault="009F5D96" w:rsidP="601ABBA6">
      <w:pPr>
        <w:spacing w:after="60"/>
        <w:rPr>
          <w:rFonts w:ascii="Arial" w:eastAsia="Arial" w:hAnsi="Arial" w:cs="Arial"/>
        </w:rPr>
      </w:pPr>
      <w:r w:rsidRPr="007E4E75">
        <w:rPr>
          <w:rFonts w:ascii="Arial" w:eastAsia="Arial" w:hAnsi="Arial" w:cs="Arial"/>
        </w:rPr>
        <w:t xml:space="preserve">Nom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40FDA1EB" w14:textId="0E6E57EA" w:rsidR="009F5D96" w:rsidRPr="007E4E75" w:rsidRDefault="009F5D96" w:rsidP="601ABBA6">
      <w:pPr>
        <w:spacing w:after="60"/>
        <w:rPr>
          <w:rFonts w:ascii="Arial" w:eastAsia="Arial" w:hAnsi="Arial" w:cs="Arial"/>
        </w:rPr>
      </w:pPr>
      <w:r w:rsidRPr="007E4E75">
        <w:rPr>
          <w:rFonts w:ascii="Arial" w:eastAsia="Arial" w:hAnsi="Arial" w:cs="Arial"/>
        </w:rPr>
        <w:t xml:space="preserve">Fonction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A17154F" w14:textId="7A90B8BA" w:rsidR="009F5D96" w:rsidRPr="007E4E75" w:rsidRDefault="009F5D96" w:rsidP="601ABBA6">
      <w:pPr>
        <w:spacing w:after="60"/>
        <w:rPr>
          <w:rFonts w:ascii="Arial" w:eastAsia="Arial" w:hAnsi="Arial" w:cs="Arial"/>
        </w:rPr>
      </w:pPr>
      <w:r w:rsidRPr="007E4E75">
        <w:rPr>
          <w:rFonts w:ascii="Arial" w:eastAsia="Arial" w:hAnsi="Arial" w:cs="Arial"/>
        </w:rPr>
        <w:t xml:space="preserve">Adresse courriel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6FD7B3B" w14:textId="3122468C" w:rsidR="009F5D96" w:rsidRPr="007E4E75" w:rsidRDefault="009F5D96" w:rsidP="601ABBA6">
      <w:pPr>
        <w:rPr>
          <w:rFonts w:ascii="Arial" w:eastAsia="Arial" w:hAnsi="Arial" w:cs="Arial"/>
        </w:rPr>
      </w:pPr>
      <w:r w:rsidRPr="007E4E75">
        <w:rPr>
          <w:rFonts w:ascii="Arial" w:hAnsi="Arial" w:cs="Arial"/>
          <w:sz w:val="20"/>
          <w:szCs w:val="20"/>
        </w:rPr>
        <w:t xml:space="preserve">Date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049F31CB" w14:textId="77777777" w:rsidR="009F5D96" w:rsidRPr="007E4E75" w:rsidRDefault="009F5D96" w:rsidP="601ABBA6">
      <w:pPr>
        <w:tabs>
          <w:tab w:val="left" w:pos="-90"/>
          <w:tab w:val="left" w:pos="630"/>
          <w:tab w:val="left" w:pos="4410"/>
          <w:tab w:val="left" w:pos="4770"/>
          <w:tab w:val="left" w:pos="4950"/>
        </w:tabs>
        <w:jc w:val="both"/>
        <w:rPr>
          <w:rFonts w:ascii="Arial" w:eastAsia="Arial" w:hAnsi="Arial" w:cs="Arial"/>
          <w:b/>
          <w:bCs/>
          <w:lang w:eastAsia="fr-CA"/>
        </w:rPr>
        <w:sectPr w:rsidR="009F5D96" w:rsidRPr="007E4E75" w:rsidSect="004506FC">
          <w:headerReference w:type="default" r:id="rId12"/>
          <w:footerReference w:type="default" r:id="rId13"/>
          <w:headerReference w:type="first" r:id="rId14"/>
          <w:footerReference w:type="first" r:id="rId15"/>
          <w:pgSz w:w="12240" w:h="15840" w:code="1"/>
          <w:pgMar w:top="1440" w:right="1440" w:bottom="1440" w:left="1440" w:header="709" w:footer="567" w:gutter="0"/>
          <w:cols w:space="708"/>
          <w:docGrid w:linePitch="299"/>
        </w:sectPr>
      </w:pPr>
    </w:p>
    <w:p w14:paraId="20B79428" w14:textId="77777777" w:rsidR="00DD6989" w:rsidRPr="007E4E75" w:rsidRDefault="00DD6989" w:rsidP="601ABBA6">
      <w:pPr>
        <w:pBdr>
          <w:bottom w:val="single" w:sz="6" w:space="1" w:color="auto"/>
        </w:pBdr>
        <w:spacing w:after="120"/>
        <w:rPr>
          <w:rFonts w:ascii="Arial" w:hAnsi="Arial" w:cs="Arial"/>
          <w:b/>
          <w:bCs/>
        </w:rPr>
      </w:pPr>
      <w:r w:rsidRPr="007E4E75">
        <w:rPr>
          <w:rFonts w:ascii="Arial" w:hAnsi="Arial" w:cs="Arial"/>
          <w:b/>
          <w:bCs/>
        </w:rPr>
        <w:lastRenderedPageBreak/>
        <w:t>ANNEXE 1 : CONSIGNES</w:t>
      </w:r>
    </w:p>
    <w:p w14:paraId="7C2156BD" w14:textId="77777777" w:rsidR="005A318F" w:rsidRPr="00B8099C" w:rsidRDefault="007D789A" w:rsidP="003725BB">
      <w:pPr>
        <w:pStyle w:val="Paragraphedeliste"/>
        <w:numPr>
          <w:ilvl w:val="0"/>
          <w:numId w:val="2"/>
        </w:numPr>
        <w:jc w:val="both"/>
        <w:rPr>
          <w:rFonts w:ascii="Arial" w:hAnsi="Arial" w:cs="Arial"/>
          <w:b/>
          <w:bCs/>
        </w:rPr>
      </w:pPr>
      <w:r w:rsidRPr="00B8099C">
        <w:rPr>
          <w:rFonts w:ascii="Arial" w:hAnsi="Arial" w:cs="Arial"/>
          <w:b/>
          <w:bCs/>
        </w:rPr>
        <w:t>IDENTIFICATION</w:t>
      </w:r>
    </w:p>
    <w:p w14:paraId="0F3ACDBE" w14:textId="77777777" w:rsidR="007D789A" w:rsidRPr="00B8099C" w:rsidRDefault="007D789A" w:rsidP="003725BB">
      <w:pPr>
        <w:spacing w:after="120"/>
        <w:jc w:val="both"/>
        <w:rPr>
          <w:rFonts w:ascii="Arial" w:hAnsi="Arial" w:cs="Arial"/>
          <w:lang w:eastAsia="fr-CA"/>
        </w:rPr>
      </w:pPr>
      <w:r w:rsidRPr="00B8099C">
        <w:rPr>
          <w:rFonts w:ascii="Arial" w:hAnsi="Arial" w:cs="Arial"/>
          <w:b/>
          <w:bCs/>
        </w:rPr>
        <w:t>Nom de l’ouvrage de surverse :</w:t>
      </w:r>
      <w:r w:rsidR="001E61D9" w:rsidRPr="00B8099C">
        <w:rPr>
          <w:rFonts w:ascii="Arial" w:hAnsi="Arial" w:cs="Arial"/>
        </w:rPr>
        <w:t xml:space="preserve"> </w:t>
      </w:r>
      <w:r w:rsidR="001125E5" w:rsidRPr="00B8099C">
        <w:rPr>
          <w:rFonts w:ascii="Arial" w:hAnsi="Arial" w:cs="Arial"/>
        </w:rPr>
        <w:t>inscrire</w:t>
      </w:r>
      <w:r w:rsidR="003F75E0" w:rsidRPr="00B8099C">
        <w:rPr>
          <w:rFonts w:ascii="Arial" w:hAnsi="Arial" w:cs="Arial"/>
        </w:rPr>
        <w:t xml:space="preserve"> le </w:t>
      </w:r>
      <w:r w:rsidR="001E61D9" w:rsidRPr="00B8099C">
        <w:rPr>
          <w:rFonts w:ascii="Arial" w:hAnsi="Arial" w:cs="Arial"/>
        </w:rPr>
        <w:t>n</w:t>
      </w:r>
      <w:r w:rsidR="00186F8B" w:rsidRPr="00B8099C">
        <w:rPr>
          <w:rFonts w:ascii="Arial" w:hAnsi="Arial" w:cs="Arial"/>
          <w:lang w:eastAsia="fr-CA"/>
        </w:rPr>
        <w:t>om de l’ouvrage tel qu’il</w:t>
      </w:r>
      <w:r w:rsidRPr="00B8099C">
        <w:rPr>
          <w:rFonts w:ascii="Arial" w:hAnsi="Arial" w:cs="Arial"/>
          <w:lang w:eastAsia="fr-CA"/>
        </w:rPr>
        <w:t xml:space="preserve"> apparaît </w:t>
      </w:r>
      <w:r w:rsidR="00186F8B" w:rsidRPr="00B8099C">
        <w:rPr>
          <w:rFonts w:ascii="Arial" w:hAnsi="Arial" w:cs="Arial"/>
          <w:lang w:eastAsia="fr-CA"/>
        </w:rPr>
        <w:t>sur</w:t>
      </w:r>
      <w:r w:rsidR="006078CF" w:rsidRPr="00B8099C">
        <w:rPr>
          <w:rFonts w:ascii="Arial" w:hAnsi="Arial" w:cs="Arial"/>
          <w:lang w:eastAsia="fr-CA"/>
        </w:rPr>
        <w:t xml:space="preserve"> le schéma d’écoulement et sur la plateforme </w:t>
      </w:r>
      <w:r w:rsidR="00186F8B" w:rsidRPr="00B8099C">
        <w:rPr>
          <w:rFonts w:ascii="Arial" w:hAnsi="Arial" w:cs="Arial"/>
          <w:lang w:eastAsia="fr-CA"/>
        </w:rPr>
        <w:t>SOMAEU</w:t>
      </w:r>
      <w:r w:rsidRPr="00B8099C">
        <w:rPr>
          <w:rFonts w:ascii="Arial" w:hAnsi="Arial" w:cs="Arial"/>
          <w:lang w:eastAsia="fr-CA"/>
        </w:rPr>
        <w:t>.</w:t>
      </w:r>
    </w:p>
    <w:p w14:paraId="30DB10C8" w14:textId="3F20355D" w:rsidR="00C237C2" w:rsidRPr="00B8099C" w:rsidRDefault="00C237C2" w:rsidP="003725BB">
      <w:pPr>
        <w:spacing w:after="120"/>
        <w:jc w:val="both"/>
        <w:rPr>
          <w:rFonts w:ascii="Arial" w:hAnsi="Arial" w:cs="Arial"/>
        </w:rPr>
      </w:pPr>
      <w:r w:rsidRPr="00B8099C">
        <w:rPr>
          <w:rFonts w:ascii="Arial" w:hAnsi="Arial" w:cs="Arial"/>
          <w:b/>
          <w:bCs/>
        </w:rPr>
        <w:t>Débit temps sec passant par l’ouvrage de surverse (%) :</w:t>
      </w:r>
      <w:r w:rsidRPr="00B8099C">
        <w:rPr>
          <w:rFonts w:ascii="Arial" w:hAnsi="Arial" w:cs="Arial"/>
        </w:rPr>
        <w:t xml:space="preserve"> ce débit est calculé en faisant le rapport entre la somme des débits de conception pour les bassins </w:t>
      </w:r>
      <w:r w:rsidR="00E8750D" w:rsidRPr="00B8099C">
        <w:rPr>
          <w:rFonts w:ascii="Arial" w:hAnsi="Arial" w:cs="Arial"/>
        </w:rPr>
        <w:t xml:space="preserve">situés en </w:t>
      </w:r>
      <w:r w:rsidRPr="00B8099C">
        <w:rPr>
          <w:rFonts w:ascii="Arial" w:hAnsi="Arial" w:cs="Arial"/>
        </w:rPr>
        <w:t xml:space="preserve">amont </w:t>
      </w:r>
      <w:r w:rsidR="00E8750D" w:rsidRPr="00B8099C">
        <w:rPr>
          <w:rFonts w:ascii="Arial" w:hAnsi="Arial" w:cs="Arial"/>
        </w:rPr>
        <w:t>de</w:t>
      </w:r>
      <w:r w:rsidRPr="00B8099C">
        <w:rPr>
          <w:rFonts w:ascii="Arial" w:hAnsi="Arial" w:cs="Arial"/>
        </w:rPr>
        <w:t xml:space="preserve"> l’ouvrage de surverse sur le débit de conception de la station d’épuration. Il s’agit d’une évaluation théorique de l’importance du débit moyen journalier transitant par l’emplacement où se situe le trop-plein, et non par le trop-plein</w:t>
      </w:r>
      <w:r w:rsidR="006078CF" w:rsidRPr="00B8099C">
        <w:rPr>
          <w:rFonts w:ascii="Arial" w:hAnsi="Arial" w:cs="Arial"/>
        </w:rPr>
        <w:t xml:space="preserve"> lui-même</w:t>
      </w:r>
      <w:r w:rsidRPr="00B8099C">
        <w:rPr>
          <w:rFonts w:ascii="Arial" w:hAnsi="Arial" w:cs="Arial"/>
        </w:rPr>
        <w:t>.</w:t>
      </w:r>
    </w:p>
    <w:p w14:paraId="1FEAC7FE" w14:textId="77777777" w:rsidR="005A318F" w:rsidRPr="00B8099C" w:rsidRDefault="007D789A" w:rsidP="003725BB">
      <w:pPr>
        <w:pStyle w:val="Paragraphedeliste"/>
        <w:numPr>
          <w:ilvl w:val="0"/>
          <w:numId w:val="2"/>
        </w:numPr>
        <w:jc w:val="both"/>
        <w:rPr>
          <w:rFonts w:ascii="Arial" w:hAnsi="Arial" w:cs="Arial"/>
          <w:b/>
          <w:bCs/>
        </w:rPr>
      </w:pPr>
      <w:r w:rsidRPr="00B8099C">
        <w:rPr>
          <w:rFonts w:ascii="Arial" w:hAnsi="Arial" w:cs="Arial"/>
          <w:b/>
          <w:bCs/>
        </w:rPr>
        <w:t>POINT DE REJET DU TROP-PLEIN (EXUTOIRE)</w:t>
      </w:r>
    </w:p>
    <w:p w14:paraId="38D0B258" w14:textId="7501D846" w:rsidR="007D789A" w:rsidRPr="007E4E75" w:rsidRDefault="007D789A" w:rsidP="003725BB">
      <w:pPr>
        <w:spacing w:after="120"/>
        <w:jc w:val="both"/>
        <w:rPr>
          <w:rFonts w:ascii="Arial" w:hAnsi="Arial" w:cs="Arial"/>
          <w:b/>
          <w:bCs/>
        </w:rPr>
      </w:pPr>
      <w:r w:rsidRPr="00B8099C">
        <w:rPr>
          <w:rFonts w:ascii="Arial" w:hAnsi="Arial" w:cs="Arial"/>
          <w:b/>
          <w:bCs/>
        </w:rPr>
        <w:t>Point de rejet</w:t>
      </w:r>
      <w:r w:rsidR="0049560F" w:rsidRPr="00B8099C">
        <w:rPr>
          <w:rFonts w:ascii="Arial" w:hAnsi="Arial" w:cs="Arial"/>
          <w:b/>
          <w:bCs/>
        </w:rPr>
        <w:t xml:space="preserve"> (exutoire)</w:t>
      </w:r>
      <w:r w:rsidRPr="00B8099C">
        <w:rPr>
          <w:rFonts w:ascii="Arial" w:hAnsi="Arial" w:cs="Arial"/>
          <w:b/>
          <w:bCs/>
        </w:rPr>
        <w:t> :</w:t>
      </w:r>
      <w:r w:rsidRPr="00B8099C">
        <w:rPr>
          <w:rFonts w:ascii="Arial" w:hAnsi="Arial" w:cs="Arial"/>
        </w:rPr>
        <w:t xml:space="preserve"> identifier</w:t>
      </w:r>
      <w:r w:rsidRPr="007E4E75">
        <w:rPr>
          <w:rFonts w:ascii="Arial" w:hAnsi="Arial" w:cs="Arial"/>
        </w:rPr>
        <w:t xml:space="preserve"> le point de rejet</w:t>
      </w:r>
      <w:r w:rsidR="00CD4176" w:rsidRPr="007E4E75">
        <w:rPr>
          <w:rFonts w:ascii="Arial" w:hAnsi="Arial" w:cs="Arial"/>
        </w:rPr>
        <w:t xml:space="preserve"> dans l’environnement des eaux usées non traitées</w:t>
      </w:r>
      <w:r w:rsidRPr="007E4E75">
        <w:rPr>
          <w:rFonts w:ascii="Arial" w:hAnsi="Arial" w:cs="Arial"/>
        </w:rPr>
        <w:t>.</w:t>
      </w:r>
      <w:r w:rsidR="00AA60F5" w:rsidRPr="007E4E75">
        <w:rPr>
          <w:rFonts w:ascii="Arial" w:hAnsi="Arial" w:cs="Arial"/>
        </w:rPr>
        <w:t xml:space="preserve"> I</w:t>
      </w:r>
      <w:r w:rsidR="0021087F" w:rsidRPr="00E669F2">
        <w:rPr>
          <w:rFonts w:ascii="Arial" w:hAnsi="Arial" w:cs="Arial"/>
        </w:rPr>
        <w:t>ndiquer</w:t>
      </w:r>
      <w:r w:rsidRPr="007E4E75">
        <w:rPr>
          <w:rFonts w:ascii="Arial" w:hAnsi="Arial" w:cs="Arial"/>
        </w:rPr>
        <w:t xml:space="preserve"> si les eaux usées transitent par l’égout pluvial avant d’être rejetées dans l’environnement.</w:t>
      </w:r>
    </w:p>
    <w:p w14:paraId="7C022D9E" w14:textId="7BC94DB6" w:rsidR="007D789A" w:rsidRPr="007E4E75" w:rsidRDefault="007D789A" w:rsidP="003725BB">
      <w:pPr>
        <w:spacing w:after="120"/>
        <w:jc w:val="both"/>
        <w:rPr>
          <w:rFonts w:ascii="Arial" w:hAnsi="Arial" w:cs="Arial"/>
          <w:b/>
          <w:bCs/>
        </w:rPr>
      </w:pPr>
      <w:r w:rsidRPr="007E4E75">
        <w:rPr>
          <w:rFonts w:ascii="Arial" w:hAnsi="Arial" w:cs="Arial"/>
          <w:b/>
          <w:bCs/>
        </w:rPr>
        <w:t>Milieu récepteur :</w:t>
      </w:r>
      <w:r w:rsidRPr="007E4E75">
        <w:rPr>
          <w:rFonts w:ascii="Arial" w:hAnsi="Arial" w:cs="Arial"/>
        </w:rPr>
        <w:t xml:space="preserve"> inscrire le nom du lac ou du cours d’eau</w:t>
      </w:r>
      <w:r w:rsidR="00AA60F5" w:rsidRPr="007E4E75">
        <w:rPr>
          <w:rFonts w:ascii="Arial" w:hAnsi="Arial" w:cs="Arial"/>
        </w:rPr>
        <w:t xml:space="preserve"> au point de rejet ou</w:t>
      </w:r>
      <w:r w:rsidR="0049560F" w:rsidRPr="007E4E75">
        <w:rPr>
          <w:rFonts w:ascii="Arial" w:hAnsi="Arial" w:cs="Arial"/>
        </w:rPr>
        <w:t xml:space="preserve"> </w:t>
      </w:r>
      <w:r w:rsidR="00E669F2">
        <w:rPr>
          <w:rFonts w:ascii="Arial" w:hAnsi="Arial" w:cs="Arial"/>
        </w:rPr>
        <w:t xml:space="preserve">situé </w:t>
      </w:r>
      <w:r w:rsidRPr="007E4E75">
        <w:rPr>
          <w:rFonts w:ascii="Arial" w:hAnsi="Arial" w:cs="Arial"/>
        </w:rPr>
        <w:t xml:space="preserve">le plus près </w:t>
      </w:r>
      <w:r w:rsidR="0049560F" w:rsidRPr="007E4E75">
        <w:rPr>
          <w:rFonts w:ascii="Arial" w:hAnsi="Arial" w:cs="Arial"/>
        </w:rPr>
        <w:t xml:space="preserve">en aval </w:t>
      </w:r>
      <w:r w:rsidRPr="007E4E75">
        <w:rPr>
          <w:rFonts w:ascii="Arial" w:hAnsi="Arial" w:cs="Arial"/>
        </w:rPr>
        <w:t>du point de rejet</w:t>
      </w:r>
      <w:r w:rsidR="00AA60F5" w:rsidRPr="007E4E75">
        <w:rPr>
          <w:rFonts w:ascii="Arial" w:hAnsi="Arial" w:cs="Arial"/>
        </w:rPr>
        <w:t xml:space="preserve"> si ce dernier est un fossé ou un cours d’eau intermittent</w:t>
      </w:r>
      <w:r w:rsidRPr="007E4E75">
        <w:rPr>
          <w:rFonts w:ascii="Arial" w:hAnsi="Arial" w:cs="Arial"/>
        </w:rPr>
        <w:t>.</w:t>
      </w:r>
    </w:p>
    <w:p w14:paraId="24850ACB" w14:textId="3660CED0" w:rsidR="00724A44" w:rsidRPr="007E4E75" w:rsidRDefault="007D789A" w:rsidP="003725BB">
      <w:pPr>
        <w:spacing w:after="120"/>
        <w:jc w:val="both"/>
        <w:rPr>
          <w:rFonts w:ascii="Arial" w:hAnsi="Arial" w:cs="Arial"/>
        </w:rPr>
      </w:pPr>
      <w:r w:rsidRPr="007E4E75">
        <w:rPr>
          <w:rFonts w:ascii="Arial" w:hAnsi="Arial" w:cs="Arial"/>
          <w:b/>
          <w:bCs/>
        </w:rPr>
        <w:t>Coordonnées géographiques du point de rejet (</w:t>
      </w:r>
      <w:proofErr w:type="spellStart"/>
      <w:r w:rsidR="005E0A00"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xml:space="preserve">. déc. NAD 83) : </w:t>
      </w:r>
      <w:r w:rsidRPr="007E4E75">
        <w:rPr>
          <w:rFonts w:ascii="Arial" w:hAnsi="Arial" w:cs="Arial"/>
        </w:rPr>
        <w:t xml:space="preserve">identifier le point de contact entre les eaux usées et l’environnement. Si le trop-plein se rejette dans un égout pluvial, saisir les coordonnées de l’exutoire de l’égout pluvial. Si l’exutoire est inaccessible, </w:t>
      </w:r>
      <w:r w:rsidR="00095D41" w:rsidRPr="007E4E75">
        <w:rPr>
          <w:rFonts w:ascii="Arial" w:hAnsi="Arial" w:cs="Arial"/>
        </w:rPr>
        <w:t xml:space="preserve">l’emplacement le plus précis possible peut être </w:t>
      </w:r>
      <w:r w:rsidR="0068151C" w:rsidRPr="007E4E75">
        <w:rPr>
          <w:rFonts w:ascii="Arial" w:hAnsi="Arial" w:cs="Arial"/>
        </w:rPr>
        <w:t xml:space="preserve">déterminé </w:t>
      </w:r>
      <w:r w:rsidR="00095D41" w:rsidRPr="007E4E75">
        <w:rPr>
          <w:rFonts w:ascii="Arial" w:hAnsi="Arial" w:cs="Arial"/>
        </w:rPr>
        <w:t>à l’aide d’un logiciel d’information géographique</w:t>
      </w:r>
      <w:r w:rsidRPr="007E4E75">
        <w:rPr>
          <w:rFonts w:ascii="Arial" w:hAnsi="Arial" w:cs="Arial"/>
        </w:rPr>
        <w:t>.</w:t>
      </w:r>
    </w:p>
    <w:p w14:paraId="2CBA7B8F" w14:textId="0751ABBD" w:rsidR="00A3402A" w:rsidRPr="007E4E75" w:rsidRDefault="00724A44" w:rsidP="003725BB">
      <w:pPr>
        <w:spacing w:after="120"/>
        <w:jc w:val="both"/>
        <w:rPr>
          <w:rFonts w:ascii="Arial" w:hAnsi="Arial" w:cs="Arial"/>
        </w:rPr>
      </w:pPr>
      <w:r w:rsidRPr="007E4E75">
        <w:rPr>
          <w:rFonts w:ascii="Arial" w:hAnsi="Arial" w:cs="Arial"/>
        </w:rPr>
        <w:t>Les coordonnées géographiques peuvent être trouvées à l’aide d’un appareil</w:t>
      </w:r>
      <w:r w:rsidR="00EA06AC" w:rsidRPr="007E4E75">
        <w:rPr>
          <w:rFonts w:ascii="Arial" w:hAnsi="Arial" w:cs="Arial"/>
        </w:rPr>
        <w:t> </w:t>
      </w:r>
      <w:r w:rsidRPr="007E4E75">
        <w:rPr>
          <w:rFonts w:ascii="Arial" w:hAnsi="Arial" w:cs="Arial"/>
        </w:rPr>
        <w:t>GPS ou d’un logiciel d’information géographique. Elles doivent être converties</w:t>
      </w:r>
      <w:r w:rsidR="0021087F" w:rsidRPr="007E4E75">
        <w:rPr>
          <w:rFonts w:ascii="Arial" w:hAnsi="Arial" w:cs="Arial"/>
        </w:rPr>
        <w:t>,</w:t>
      </w:r>
      <w:r w:rsidRPr="007E4E75">
        <w:rPr>
          <w:rFonts w:ascii="Arial" w:hAnsi="Arial" w:cs="Arial"/>
        </w:rPr>
        <w:t xml:space="preserve"> si nécessaire</w:t>
      </w:r>
      <w:r w:rsidR="0021087F" w:rsidRPr="007E4E75">
        <w:rPr>
          <w:rFonts w:ascii="Arial" w:hAnsi="Arial" w:cs="Arial"/>
        </w:rPr>
        <w:t>,</w:t>
      </w:r>
      <w:r w:rsidRPr="007E4E75">
        <w:rPr>
          <w:rFonts w:ascii="Arial" w:hAnsi="Arial" w:cs="Arial"/>
        </w:rPr>
        <w:t xml:space="preserve"> en degrés </w:t>
      </w:r>
      <w:r w:rsidR="001125E5" w:rsidRPr="007E4E75">
        <w:rPr>
          <w:rFonts w:ascii="Arial" w:hAnsi="Arial" w:cs="Arial"/>
        </w:rPr>
        <w:t>décimaux</w:t>
      </w:r>
      <w:r w:rsidR="00EA06AC" w:rsidRPr="007E4E75">
        <w:rPr>
          <w:rFonts w:ascii="Arial" w:hAnsi="Arial" w:cs="Arial"/>
        </w:rPr>
        <w:t> </w:t>
      </w:r>
      <w:r w:rsidRPr="007E4E75">
        <w:rPr>
          <w:rFonts w:ascii="Arial" w:hAnsi="Arial" w:cs="Arial"/>
        </w:rPr>
        <w:t>NAD</w:t>
      </w:r>
      <w:r w:rsidR="00EA06AC" w:rsidRPr="007E4E75">
        <w:rPr>
          <w:rFonts w:ascii="Arial" w:hAnsi="Arial" w:cs="Arial"/>
        </w:rPr>
        <w:t> </w:t>
      </w:r>
      <w:r w:rsidRPr="007E4E75">
        <w:rPr>
          <w:rFonts w:ascii="Arial" w:hAnsi="Arial" w:cs="Arial"/>
        </w:rPr>
        <w:t xml:space="preserve">83. Au Québec méridional, ces coordonnées varient approximativement entre 50,807767 et 51,756035 </w:t>
      </w:r>
      <w:r w:rsidR="0021087F" w:rsidRPr="007E4E75">
        <w:rPr>
          <w:rFonts w:ascii="Arial" w:hAnsi="Arial" w:cs="Arial"/>
        </w:rPr>
        <w:t xml:space="preserve">de </w:t>
      </w:r>
      <w:r w:rsidRPr="007E4E75">
        <w:rPr>
          <w:rFonts w:ascii="Arial" w:hAnsi="Arial" w:cs="Arial"/>
        </w:rPr>
        <w:t>latitude (</w:t>
      </w:r>
      <w:r w:rsidR="005E0A00" w:rsidRPr="007E4E75">
        <w:rPr>
          <w:rFonts w:ascii="Arial" w:hAnsi="Arial" w:cs="Arial"/>
        </w:rPr>
        <w:t>d’</w:t>
      </w:r>
      <w:r w:rsidRPr="007E4E75">
        <w:rPr>
          <w:rFonts w:ascii="Arial" w:hAnsi="Arial" w:cs="Arial"/>
        </w:rPr>
        <w:t xml:space="preserve">ouest en est) et entre -66,979976 et -72,951439 </w:t>
      </w:r>
      <w:r w:rsidR="0021087F" w:rsidRPr="007E4E75">
        <w:rPr>
          <w:rFonts w:ascii="Arial" w:hAnsi="Arial" w:cs="Arial"/>
        </w:rPr>
        <w:t xml:space="preserve">de </w:t>
      </w:r>
      <w:r w:rsidRPr="007E4E75">
        <w:rPr>
          <w:rFonts w:ascii="Arial" w:hAnsi="Arial" w:cs="Arial"/>
        </w:rPr>
        <w:t>longitude (</w:t>
      </w:r>
      <w:r w:rsidR="005E0A00" w:rsidRPr="007E4E75">
        <w:rPr>
          <w:rFonts w:ascii="Arial" w:hAnsi="Arial" w:cs="Arial"/>
        </w:rPr>
        <w:t xml:space="preserve">du </w:t>
      </w:r>
      <w:r w:rsidRPr="007E4E75">
        <w:rPr>
          <w:rFonts w:ascii="Arial" w:hAnsi="Arial" w:cs="Arial"/>
        </w:rPr>
        <w:t>nord au sud).</w:t>
      </w:r>
    </w:p>
    <w:p w14:paraId="7DBB216A" w14:textId="77777777" w:rsidR="00870EBC" w:rsidRPr="007E4E75" w:rsidRDefault="00870EBC" w:rsidP="003725BB">
      <w:pPr>
        <w:pStyle w:val="Paragraphedeliste"/>
        <w:numPr>
          <w:ilvl w:val="0"/>
          <w:numId w:val="2"/>
        </w:numPr>
        <w:jc w:val="both"/>
        <w:rPr>
          <w:rFonts w:ascii="Arial" w:hAnsi="Arial" w:cs="Arial"/>
          <w:b/>
          <w:bCs/>
        </w:rPr>
      </w:pPr>
      <w:r w:rsidRPr="007E4E75">
        <w:rPr>
          <w:rFonts w:ascii="Arial" w:hAnsi="Arial" w:cs="Arial"/>
          <w:b/>
          <w:bCs/>
        </w:rPr>
        <w:t>TROP-PLEIN</w:t>
      </w:r>
    </w:p>
    <w:p w14:paraId="24E6D8F6" w14:textId="633624AF" w:rsidR="00870EBC" w:rsidRPr="007E4E75" w:rsidRDefault="00870EBC" w:rsidP="003725BB">
      <w:pPr>
        <w:spacing w:after="120"/>
        <w:jc w:val="both"/>
        <w:rPr>
          <w:rFonts w:ascii="Arial" w:hAnsi="Arial" w:cs="Arial"/>
        </w:rPr>
      </w:pPr>
      <w:r w:rsidRPr="007E4E75">
        <w:rPr>
          <w:rFonts w:ascii="Arial" w:hAnsi="Arial" w:cs="Arial"/>
          <w:b/>
          <w:bCs/>
        </w:rPr>
        <w:t>Trop-plein manuel :</w:t>
      </w:r>
      <w:r w:rsidRPr="007E4E75">
        <w:rPr>
          <w:rFonts w:ascii="Arial" w:hAnsi="Arial" w:cs="Arial"/>
        </w:rPr>
        <w:t xml:space="preserve"> indiquer si une intervention manuelle est nécessaire (ouverture d’une vanne normalement fermée</w:t>
      </w:r>
      <w:r w:rsidR="005E0A00" w:rsidRPr="007E4E75">
        <w:rPr>
          <w:rFonts w:ascii="Arial" w:hAnsi="Arial" w:cs="Arial"/>
        </w:rPr>
        <w:t xml:space="preserve"> ou</w:t>
      </w:r>
      <w:r w:rsidRPr="007E4E75">
        <w:rPr>
          <w:rFonts w:ascii="Arial" w:hAnsi="Arial" w:cs="Arial"/>
        </w:rPr>
        <w:t xml:space="preserve"> d’un bouchon, démarrage manuel d’une pompe</w:t>
      </w:r>
      <w:r w:rsidR="00AA60F5" w:rsidRPr="007E4E75">
        <w:rPr>
          <w:rFonts w:ascii="Arial" w:hAnsi="Arial" w:cs="Arial"/>
        </w:rPr>
        <w:t xml:space="preserve"> installée en permanence</w:t>
      </w:r>
      <w:r w:rsidRPr="007E4E75">
        <w:rPr>
          <w:rFonts w:ascii="Arial" w:hAnsi="Arial" w:cs="Arial"/>
        </w:rPr>
        <w:t>, etc.) pour diriger les eaux usées vers l’environnement.</w:t>
      </w:r>
    </w:p>
    <w:p w14:paraId="0B8E9E8E" w14:textId="3F4E6C11" w:rsidR="00870EBC" w:rsidRPr="007E4E75" w:rsidRDefault="00870EBC" w:rsidP="003725BB">
      <w:pPr>
        <w:spacing w:after="120"/>
        <w:jc w:val="both"/>
        <w:rPr>
          <w:rFonts w:ascii="Arial" w:hAnsi="Arial" w:cs="Arial"/>
        </w:rPr>
      </w:pPr>
      <w:r w:rsidRPr="007E4E75">
        <w:rPr>
          <w:rFonts w:ascii="Arial" w:hAnsi="Arial" w:cs="Arial"/>
          <w:b/>
          <w:bCs/>
        </w:rPr>
        <w:t>Trop-plein pompé</w:t>
      </w:r>
      <w:r w:rsidRPr="007E4E75">
        <w:rPr>
          <w:rFonts w:ascii="Arial" w:hAnsi="Arial" w:cs="Arial"/>
        </w:rPr>
        <w:t> </w:t>
      </w:r>
      <w:r w:rsidRPr="007E4E75">
        <w:rPr>
          <w:rFonts w:ascii="Arial" w:hAnsi="Arial" w:cs="Arial"/>
          <w:b/>
          <w:bCs/>
        </w:rPr>
        <w:t>:</w:t>
      </w:r>
      <w:r w:rsidRPr="007E4E75">
        <w:rPr>
          <w:rFonts w:ascii="Arial" w:hAnsi="Arial" w:cs="Arial"/>
        </w:rPr>
        <w:t xml:space="preserve"> indiquer si les eaux usées sont évacuées par une pompe installée en permanence et qui fonctionne automatiquement </w:t>
      </w:r>
      <w:r w:rsidR="005E0A00" w:rsidRPr="007E4E75">
        <w:rPr>
          <w:rFonts w:ascii="Arial" w:hAnsi="Arial" w:cs="Arial"/>
        </w:rPr>
        <w:t>pour</w:t>
      </w:r>
      <w:r w:rsidR="001125E5" w:rsidRPr="007E4E75">
        <w:rPr>
          <w:rFonts w:ascii="Arial" w:hAnsi="Arial" w:cs="Arial"/>
        </w:rPr>
        <w:t xml:space="preserve"> les diriger</w:t>
      </w:r>
      <w:r w:rsidRPr="007E4E75">
        <w:rPr>
          <w:rFonts w:ascii="Arial" w:hAnsi="Arial" w:cs="Arial"/>
        </w:rPr>
        <w:t xml:space="preserve"> vers </w:t>
      </w:r>
      <w:r w:rsidR="0049560F" w:rsidRPr="007E4E75">
        <w:rPr>
          <w:rFonts w:ascii="Arial" w:hAnsi="Arial" w:cs="Arial"/>
        </w:rPr>
        <w:t xml:space="preserve">le point de rejet autorisé </w:t>
      </w:r>
      <w:r w:rsidR="00EA06AC" w:rsidRPr="007E4E75">
        <w:rPr>
          <w:rFonts w:ascii="Arial" w:hAnsi="Arial" w:cs="Arial"/>
        </w:rPr>
        <w:t xml:space="preserve">dans </w:t>
      </w:r>
      <w:r w:rsidRPr="007E4E75">
        <w:rPr>
          <w:rFonts w:ascii="Arial" w:hAnsi="Arial" w:cs="Arial"/>
        </w:rPr>
        <w:t>l’environnement.</w:t>
      </w:r>
    </w:p>
    <w:p w14:paraId="77984B88" w14:textId="0D03A57F" w:rsidR="00E7175A" w:rsidRPr="007E4E75" w:rsidRDefault="00870EBC" w:rsidP="003725BB">
      <w:pPr>
        <w:spacing w:after="120"/>
        <w:jc w:val="both"/>
        <w:rPr>
          <w:rFonts w:ascii="Arial" w:hAnsi="Arial" w:cs="Arial"/>
        </w:rPr>
      </w:pPr>
      <w:r w:rsidRPr="00B8099C">
        <w:rPr>
          <w:rFonts w:ascii="Arial" w:hAnsi="Arial" w:cs="Arial"/>
          <w:b/>
          <w:bCs/>
        </w:rPr>
        <w:t xml:space="preserve">Eau de </w:t>
      </w:r>
      <w:proofErr w:type="spellStart"/>
      <w:r w:rsidRPr="00B8099C">
        <w:rPr>
          <w:rFonts w:ascii="Arial" w:hAnsi="Arial" w:cs="Arial"/>
          <w:b/>
          <w:bCs/>
        </w:rPr>
        <w:t>rétrolavage</w:t>
      </w:r>
      <w:proofErr w:type="spellEnd"/>
      <w:r w:rsidRPr="00B8099C">
        <w:rPr>
          <w:rFonts w:ascii="Arial" w:hAnsi="Arial" w:cs="Arial"/>
          <w:b/>
          <w:bCs/>
        </w:rPr>
        <w:t xml:space="preserve"> des filtres seulement : </w:t>
      </w:r>
      <w:r w:rsidRPr="00B8099C">
        <w:rPr>
          <w:rFonts w:ascii="Arial" w:hAnsi="Arial" w:cs="Arial"/>
        </w:rPr>
        <w:t xml:space="preserve">indiquer si le trop-plein est conçu pour </w:t>
      </w:r>
      <w:r w:rsidR="0049560F" w:rsidRPr="00B8099C">
        <w:rPr>
          <w:rFonts w:ascii="Arial" w:hAnsi="Arial" w:cs="Arial"/>
        </w:rPr>
        <w:t>diriger</w:t>
      </w:r>
      <w:r w:rsidRPr="00B8099C">
        <w:rPr>
          <w:rFonts w:ascii="Arial" w:hAnsi="Arial" w:cs="Arial"/>
        </w:rPr>
        <w:t xml:space="preserve"> vers l’environnement </w:t>
      </w:r>
      <w:r w:rsidRPr="00B8099C">
        <w:rPr>
          <w:rFonts w:ascii="Arial" w:hAnsi="Arial" w:cs="Arial"/>
          <w:u w:val="single"/>
        </w:rPr>
        <w:t>uniquement</w:t>
      </w:r>
      <w:r w:rsidRPr="00B8099C">
        <w:rPr>
          <w:rFonts w:ascii="Arial" w:hAnsi="Arial" w:cs="Arial"/>
        </w:rPr>
        <w:t xml:space="preserve"> l</w:t>
      </w:r>
      <w:r w:rsidR="00B8099C" w:rsidRPr="00B8099C">
        <w:rPr>
          <w:rFonts w:ascii="Arial" w:hAnsi="Arial" w:cs="Arial"/>
        </w:rPr>
        <w:t>’</w:t>
      </w:r>
      <w:r w:rsidRPr="00B8099C">
        <w:rPr>
          <w:rFonts w:ascii="Arial" w:hAnsi="Arial" w:cs="Arial"/>
        </w:rPr>
        <w:t xml:space="preserve">eau de </w:t>
      </w:r>
      <w:proofErr w:type="spellStart"/>
      <w:r w:rsidRPr="00B8099C">
        <w:rPr>
          <w:rFonts w:ascii="Arial" w:hAnsi="Arial" w:cs="Arial"/>
        </w:rPr>
        <w:t>rétrolavage</w:t>
      </w:r>
      <w:proofErr w:type="spellEnd"/>
      <w:r w:rsidRPr="00B8099C">
        <w:rPr>
          <w:rFonts w:ascii="Arial" w:hAnsi="Arial" w:cs="Arial"/>
        </w:rPr>
        <w:t xml:space="preserve"> des filtres des usines de production d’eau potable.</w:t>
      </w:r>
    </w:p>
    <w:p w14:paraId="3E6D8A7D" w14:textId="77777777" w:rsidR="0034140C" w:rsidRPr="007E4E75" w:rsidRDefault="0034140C" w:rsidP="003725BB">
      <w:pPr>
        <w:pStyle w:val="Paragraphedeliste"/>
        <w:numPr>
          <w:ilvl w:val="0"/>
          <w:numId w:val="2"/>
        </w:numPr>
        <w:ind w:left="357" w:hanging="357"/>
        <w:jc w:val="both"/>
        <w:rPr>
          <w:rFonts w:ascii="Arial" w:hAnsi="Arial" w:cs="Arial"/>
          <w:b/>
          <w:bCs/>
        </w:rPr>
      </w:pPr>
      <w:r w:rsidRPr="007E4E75">
        <w:rPr>
          <w:rFonts w:ascii="Arial" w:hAnsi="Arial" w:cs="Arial"/>
          <w:b/>
          <w:bCs/>
        </w:rPr>
        <w:t>DESCRIPTION</w:t>
      </w:r>
      <w:r w:rsidR="008F531D" w:rsidRPr="007E4E75">
        <w:rPr>
          <w:rFonts w:ascii="Arial" w:hAnsi="Arial" w:cs="Arial"/>
          <w:b/>
          <w:bCs/>
        </w:rPr>
        <w:t xml:space="preserve"> ET FONCTION</w:t>
      </w:r>
      <w:r w:rsidRPr="007E4E75">
        <w:rPr>
          <w:rFonts w:ascii="Arial" w:hAnsi="Arial" w:cs="Arial"/>
          <w:b/>
          <w:bCs/>
        </w:rPr>
        <w:t xml:space="preserve"> DU TROP-PLEIN</w:t>
      </w:r>
    </w:p>
    <w:p w14:paraId="72248DD2" w14:textId="5FF0B138" w:rsidR="0034140C" w:rsidRPr="007E4E75" w:rsidRDefault="0034140C" w:rsidP="003725BB">
      <w:pPr>
        <w:spacing w:after="120"/>
        <w:jc w:val="both"/>
        <w:rPr>
          <w:rFonts w:ascii="Arial" w:hAnsi="Arial" w:cs="Arial"/>
        </w:rPr>
      </w:pPr>
      <w:r w:rsidRPr="00B8099C">
        <w:rPr>
          <w:rFonts w:ascii="Arial" w:hAnsi="Arial" w:cs="Arial"/>
        </w:rPr>
        <w:t xml:space="preserve">Décrire l’agencement physique du trop-plein, en indiquant son diamètre et son exutoire. Exemple : conduite CPV de 300 mm </w:t>
      </w:r>
      <w:r w:rsidR="005E0A00" w:rsidRPr="00B8099C">
        <w:rPr>
          <w:rFonts w:ascii="Arial" w:hAnsi="Arial" w:cs="Arial"/>
        </w:rPr>
        <w:t xml:space="preserve">de </w:t>
      </w:r>
      <w:r w:rsidRPr="00B8099C">
        <w:rPr>
          <w:rFonts w:ascii="Arial" w:hAnsi="Arial" w:cs="Arial"/>
        </w:rPr>
        <w:t>diam</w:t>
      </w:r>
      <w:r w:rsidR="005E0A00" w:rsidRPr="00B8099C">
        <w:rPr>
          <w:rFonts w:ascii="Arial" w:hAnsi="Arial" w:cs="Arial"/>
        </w:rPr>
        <w:t>ètre</w:t>
      </w:r>
      <w:r w:rsidRPr="00B8099C">
        <w:rPr>
          <w:rFonts w:ascii="Arial" w:hAnsi="Arial" w:cs="Arial"/>
        </w:rPr>
        <w:t xml:space="preserve"> sur une longueur de 50 m, à partir du regard</w:t>
      </w:r>
      <w:r w:rsidR="00EA06AC" w:rsidRPr="00B8099C">
        <w:rPr>
          <w:rFonts w:ascii="Arial" w:hAnsi="Arial" w:cs="Arial"/>
        </w:rPr>
        <w:t> </w:t>
      </w:r>
      <w:r w:rsidRPr="00B8099C">
        <w:rPr>
          <w:rFonts w:ascii="Arial" w:hAnsi="Arial" w:cs="Arial"/>
        </w:rPr>
        <w:t>RS-12 en amont du poste de pompage n</w:t>
      </w:r>
      <w:r w:rsidRPr="00B8099C">
        <w:rPr>
          <w:rFonts w:ascii="Arial" w:hAnsi="Arial" w:cs="Arial"/>
          <w:vertAlign w:val="superscript"/>
        </w:rPr>
        <w:t>o</w:t>
      </w:r>
      <w:r w:rsidR="00EA06AC" w:rsidRPr="00B8099C">
        <w:rPr>
          <w:rFonts w:ascii="Arial" w:hAnsi="Arial" w:cs="Arial"/>
        </w:rPr>
        <w:t> </w:t>
      </w:r>
      <w:r w:rsidRPr="00B8099C">
        <w:rPr>
          <w:rFonts w:ascii="Arial" w:hAnsi="Arial" w:cs="Arial"/>
        </w:rPr>
        <w:t>1 vers la conduite d’égout pluvial de la rue</w:t>
      </w:r>
      <w:r w:rsidR="00EA06AC" w:rsidRPr="00B8099C">
        <w:rPr>
          <w:rFonts w:ascii="Arial" w:hAnsi="Arial" w:cs="Arial"/>
        </w:rPr>
        <w:t> d</w:t>
      </w:r>
      <w:r w:rsidRPr="00B8099C">
        <w:rPr>
          <w:rFonts w:ascii="Arial" w:hAnsi="Arial" w:cs="Arial"/>
        </w:rPr>
        <w:t>u</w:t>
      </w:r>
      <w:r w:rsidR="00EA06AC" w:rsidRPr="00B8099C">
        <w:rPr>
          <w:rFonts w:ascii="Arial" w:hAnsi="Arial" w:cs="Arial"/>
        </w:rPr>
        <w:t> F</w:t>
      </w:r>
      <w:r w:rsidRPr="00B8099C">
        <w:rPr>
          <w:rFonts w:ascii="Arial" w:hAnsi="Arial" w:cs="Arial"/>
        </w:rPr>
        <w:t>lot.</w:t>
      </w:r>
      <w:r w:rsidR="008F531D" w:rsidRPr="00B8099C">
        <w:rPr>
          <w:rFonts w:ascii="Arial" w:hAnsi="Arial" w:cs="Arial"/>
        </w:rPr>
        <w:t xml:space="preserve"> Préciser </w:t>
      </w:r>
      <w:r w:rsidR="008F531D" w:rsidRPr="00B8099C">
        <w:rPr>
          <w:rFonts w:ascii="Arial" w:hAnsi="Arial" w:cs="Arial"/>
        </w:rPr>
        <w:lastRenderedPageBreak/>
        <w:t xml:space="preserve">sa fonction. </w:t>
      </w:r>
      <w:r w:rsidR="00B937B8" w:rsidRPr="00B8099C">
        <w:rPr>
          <w:rFonts w:ascii="Arial" w:hAnsi="Arial" w:cs="Arial"/>
        </w:rPr>
        <w:t>Exemple :</w:t>
      </w:r>
      <w:r w:rsidR="00B937B8" w:rsidRPr="00B8099C">
        <w:rPr>
          <w:rFonts w:ascii="Arial" w:eastAsia="Times New Roman" w:hAnsi="Arial" w:cs="Arial"/>
          <w:lang w:eastAsia="fr-CA"/>
        </w:rPr>
        <w:t xml:space="preserve"> </w:t>
      </w:r>
      <w:r w:rsidR="00B937B8" w:rsidRPr="00B8099C">
        <w:rPr>
          <w:rFonts w:ascii="Arial" w:hAnsi="Arial" w:cs="Arial"/>
        </w:rPr>
        <w:t>trop-plein nécessaire pour l’isolement du poste de pompage n</w:t>
      </w:r>
      <w:r w:rsidR="00B937B8" w:rsidRPr="00B8099C">
        <w:rPr>
          <w:rFonts w:ascii="Arial" w:hAnsi="Arial" w:cs="Arial"/>
          <w:vertAlign w:val="superscript"/>
        </w:rPr>
        <w:t>o</w:t>
      </w:r>
      <w:r w:rsidR="00EA06AC" w:rsidRPr="00B8099C">
        <w:rPr>
          <w:rFonts w:ascii="Arial" w:hAnsi="Arial" w:cs="Arial"/>
        </w:rPr>
        <w:t> </w:t>
      </w:r>
      <w:r w:rsidR="00B937B8" w:rsidRPr="00B8099C">
        <w:rPr>
          <w:rFonts w:ascii="Arial" w:hAnsi="Arial" w:cs="Arial"/>
        </w:rPr>
        <w:t xml:space="preserve">1. </w:t>
      </w:r>
      <w:r w:rsidR="008F531D" w:rsidRPr="00B8099C">
        <w:rPr>
          <w:rFonts w:ascii="Arial" w:hAnsi="Arial" w:cs="Arial"/>
        </w:rPr>
        <w:t>Le cas échéant, préciser la fréquence prévue des débordem</w:t>
      </w:r>
      <w:r w:rsidR="00B937B8" w:rsidRPr="00B8099C">
        <w:rPr>
          <w:rFonts w:ascii="Arial" w:hAnsi="Arial" w:cs="Arial"/>
        </w:rPr>
        <w:t xml:space="preserve">ents </w:t>
      </w:r>
      <w:r w:rsidR="00B8099C" w:rsidRPr="00B8099C">
        <w:rPr>
          <w:rFonts w:ascii="Arial" w:hAnsi="Arial" w:cs="Arial"/>
        </w:rPr>
        <w:t>lors</w:t>
      </w:r>
      <w:r w:rsidR="00B937B8" w:rsidRPr="00B8099C">
        <w:rPr>
          <w:rFonts w:ascii="Arial" w:hAnsi="Arial" w:cs="Arial"/>
        </w:rPr>
        <w:t xml:space="preserve"> de la conception.</w:t>
      </w:r>
    </w:p>
    <w:p w14:paraId="6E0377D0" w14:textId="77777777" w:rsidR="007D789A" w:rsidRPr="007E4E75" w:rsidRDefault="007D789A" w:rsidP="003725BB">
      <w:pPr>
        <w:pStyle w:val="Paragraphedeliste"/>
        <w:numPr>
          <w:ilvl w:val="0"/>
          <w:numId w:val="2"/>
        </w:numPr>
        <w:ind w:left="357" w:hanging="357"/>
        <w:jc w:val="both"/>
        <w:rPr>
          <w:rFonts w:ascii="Arial" w:hAnsi="Arial" w:cs="Arial"/>
          <w:b/>
          <w:bCs/>
        </w:rPr>
      </w:pPr>
      <w:r w:rsidRPr="007E4E75">
        <w:rPr>
          <w:rFonts w:ascii="Arial" w:hAnsi="Arial" w:cs="Arial"/>
          <w:b/>
          <w:bCs/>
        </w:rPr>
        <w:t>OUVRAGE DE CONTRÔLE ASSOCIÉ AU TROP-PLEIN</w:t>
      </w:r>
    </w:p>
    <w:p w14:paraId="0DE791F8" w14:textId="6EDD507B" w:rsidR="00907FBD" w:rsidRPr="007E4E75" w:rsidRDefault="007D789A" w:rsidP="003725BB">
      <w:pPr>
        <w:spacing w:after="120"/>
        <w:jc w:val="both"/>
        <w:rPr>
          <w:rFonts w:ascii="Arial" w:hAnsi="Arial" w:cs="Arial"/>
        </w:rPr>
      </w:pPr>
      <w:r w:rsidRPr="007E4E75">
        <w:rPr>
          <w:rFonts w:ascii="Arial" w:hAnsi="Arial" w:cs="Arial"/>
          <w:b/>
          <w:bCs/>
        </w:rPr>
        <w:t>Type d’ouvrage de contrôle :</w:t>
      </w:r>
      <w:r w:rsidR="00B937B8" w:rsidRPr="007E4E75">
        <w:rPr>
          <w:rFonts w:ascii="Arial" w:hAnsi="Arial" w:cs="Arial"/>
        </w:rPr>
        <w:t xml:space="preserve"> i</w:t>
      </w:r>
      <w:r w:rsidRPr="007E4E75">
        <w:rPr>
          <w:rFonts w:ascii="Arial" w:hAnsi="Arial" w:cs="Arial"/>
        </w:rPr>
        <w:t xml:space="preserve">dentifier le type d’ouvrage de contrôle pour lequel le trop-plein sert à évacuer le surplus d’eaux usées. Si le trop-plein n’est lié à aucun ouvrage de contrôle, indiquer </w:t>
      </w:r>
      <w:r w:rsidR="00C441F2" w:rsidRPr="007E4E75">
        <w:rPr>
          <w:rFonts w:ascii="Arial" w:hAnsi="Arial" w:cs="Arial"/>
        </w:rPr>
        <w:t>« </w:t>
      </w:r>
      <w:r w:rsidRPr="007E4E75">
        <w:rPr>
          <w:rFonts w:ascii="Arial" w:hAnsi="Arial" w:cs="Arial"/>
        </w:rPr>
        <w:t>aucun</w:t>
      </w:r>
      <w:r w:rsidR="00C441F2" w:rsidRPr="007E4E75">
        <w:rPr>
          <w:rFonts w:ascii="Arial" w:hAnsi="Arial" w:cs="Arial"/>
        </w:rPr>
        <w:t> »</w:t>
      </w:r>
      <w:r w:rsidRPr="007E4E75">
        <w:rPr>
          <w:rFonts w:ascii="Arial" w:hAnsi="Arial" w:cs="Arial"/>
        </w:rPr>
        <w:t>.</w:t>
      </w:r>
    </w:p>
    <w:p w14:paraId="794308EF" w14:textId="77777777" w:rsidR="005A318F" w:rsidRPr="007E4E75" w:rsidRDefault="005A318F" w:rsidP="003725BB">
      <w:pPr>
        <w:pStyle w:val="Paragraphedeliste"/>
        <w:numPr>
          <w:ilvl w:val="0"/>
          <w:numId w:val="2"/>
        </w:numPr>
        <w:jc w:val="both"/>
        <w:rPr>
          <w:rFonts w:ascii="Arial" w:hAnsi="Arial" w:cs="Arial"/>
          <w:b/>
          <w:bCs/>
        </w:rPr>
      </w:pPr>
      <w:r w:rsidRPr="007E4E75">
        <w:rPr>
          <w:rFonts w:ascii="Arial" w:hAnsi="Arial" w:cs="Arial"/>
          <w:b/>
          <w:bCs/>
        </w:rPr>
        <w:t>ÉQUIPEMENTS DE SUIVI</w:t>
      </w:r>
    </w:p>
    <w:p w14:paraId="092E7447" w14:textId="77777777" w:rsidR="00501C77" w:rsidRPr="007E4E75" w:rsidRDefault="00501C77" w:rsidP="003725BB">
      <w:pPr>
        <w:spacing w:after="120"/>
        <w:jc w:val="both"/>
        <w:rPr>
          <w:rFonts w:ascii="Arial" w:eastAsia="MS Gothic" w:hAnsi="Arial" w:cs="Arial"/>
        </w:rPr>
      </w:pPr>
      <w:r w:rsidRPr="007E4E75">
        <w:rPr>
          <w:rFonts w:ascii="Arial" w:hAnsi="Arial" w:cs="Arial"/>
          <w:b/>
          <w:bCs/>
        </w:rPr>
        <w:t>Repère visuel :</w:t>
      </w:r>
      <w:r w:rsidRPr="007E4E75">
        <w:rPr>
          <w:rFonts w:ascii="Arial" w:hAnsi="Arial" w:cs="Arial"/>
        </w:rPr>
        <w:t xml:space="preserve"> indiquer si l’ouvrage de surverse est muni d’un </w:t>
      </w:r>
      <w:r w:rsidR="001125E5" w:rsidRPr="007E4E75">
        <w:rPr>
          <w:rFonts w:ascii="Arial" w:hAnsi="Arial" w:cs="Arial"/>
        </w:rPr>
        <w:t>bloc repère</w:t>
      </w:r>
      <w:r w:rsidRPr="007E4E75">
        <w:rPr>
          <w:rFonts w:ascii="Arial" w:hAnsi="Arial" w:cs="Arial"/>
        </w:rPr>
        <w:t xml:space="preserve"> servant à détecter les débordements</w:t>
      </w:r>
      <w:r w:rsidR="0049560F" w:rsidRPr="007E4E75">
        <w:rPr>
          <w:rFonts w:ascii="Arial" w:hAnsi="Arial" w:cs="Arial"/>
        </w:rPr>
        <w:t xml:space="preserve"> (normalement requis)</w:t>
      </w:r>
      <w:r w:rsidRPr="007E4E75">
        <w:rPr>
          <w:rFonts w:ascii="Arial" w:hAnsi="Arial" w:cs="Arial"/>
        </w:rPr>
        <w:t>.</w:t>
      </w:r>
    </w:p>
    <w:p w14:paraId="56727F9E" w14:textId="10B6625C" w:rsidR="00501C77" w:rsidRPr="007E4E75" w:rsidRDefault="00501C77" w:rsidP="003725BB">
      <w:pPr>
        <w:spacing w:after="120"/>
        <w:jc w:val="both"/>
        <w:rPr>
          <w:rFonts w:ascii="Arial" w:hAnsi="Arial" w:cs="Arial"/>
        </w:rPr>
      </w:pPr>
      <w:r w:rsidRPr="007E4E75">
        <w:rPr>
          <w:rFonts w:ascii="Arial" w:hAnsi="Arial" w:cs="Arial"/>
          <w:b/>
          <w:bCs/>
        </w:rPr>
        <w:t>Compteur d’événement</w:t>
      </w:r>
      <w:r w:rsidR="006432F6" w:rsidRPr="007E4E75">
        <w:rPr>
          <w:rFonts w:ascii="Arial" w:hAnsi="Arial" w:cs="Arial"/>
          <w:b/>
          <w:bCs/>
        </w:rPr>
        <w:t>s</w:t>
      </w:r>
      <w:r w:rsidRPr="007E4E75">
        <w:rPr>
          <w:rFonts w:ascii="Arial" w:hAnsi="Arial" w:cs="Arial"/>
          <w:b/>
          <w:bCs/>
        </w:rPr>
        <w:t> :</w:t>
      </w:r>
      <w:r w:rsidRPr="007E4E75">
        <w:rPr>
          <w:rFonts w:ascii="Arial" w:hAnsi="Arial" w:cs="Arial"/>
        </w:rPr>
        <w:t xml:space="preserve"> indiquer si l’ouvrage de surverse est muni d’un appareil permettant de </w:t>
      </w:r>
      <w:r w:rsidR="00E669F2">
        <w:rPr>
          <w:rFonts w:ascii="Arial" w:hAnsi="Arial" w:cs="Arial"/>
        </w:rPr>
        <w:t>connaître</w:t>
      </w:r>
      <w:r w:rsidRPr="007E4E75">
        <w:rPr>
          <w:rFonts w:ascii="Arial" w:hAnsi="Arial" w:cs="Arial"/>
        </w:rPr>
        <w:t xml:space="preserve"> le temps de débordement </w:t>
      </w:r>
      <w:r w:rsidR="0049560F" w:rsidRPr="007E4E75">
        <w:rPr>
          <w:rFonts w:ascii="Arial" w:hAnsi="Arial" w:cs="Arial"/>
        </w:rPr>
        <w:t>entre deux visites (moment de débordement inconnu)</w:t>
      </w:r>
      <w:r w:rsidRPr="007E4E75">
        <w:rPr>
          <w:rFonts w:ascii="Arial" w:hAnsi="Arial" w:cs="Arial"/>
        </w:rPr>
        <w:t>.</w:t>
      </w:r>
    </w:p>
    <w:p w14:paraId="5C876575" w14:textId="079A03BB" w:rsidR="00501C77" w:rsidRPr="007E4E75" w:rsidRDefault="00501C77" w:rsidP="003725BB">
      <w:pPr>
        <w:spacing w:after="120"/>
        <w:jc w:val="both"/>
        <w:rPr>
          <w:rFonts w:ascii="Arial" w:hAnsi="Arial" w:cs="Arial"/>
        </w:rPr>
      </w:pPr>
      <w:r w:rsidRPr="007E4E75">
        <w:rPr>
          <w:rFonts w:ascii="Arial" w:hAnsi="Arial" w:cs="Arial"/>
          <w:b/>
          <w:bCs/>
        </w:rPr>
        <w:t>Enregistreur électronique de débordement (EED) :</w:t>
      </w:r>
      <w:r w:rsidRPr="007E4E75">
        <w:rPr>
          <w:rFonts w:ascii="Arial" w:hAnsi="Arial" w:cs="Arial"/>
        </w:rPr>
        <w:t xml:space="preserve"> indiquer si l’ouvrage de surverse est muni </w:t>
      </w:r>
      <w:r w:rsidR="00E669F2">
        <w:rPr>
          <w:rFonts w:ascii="Arial" w:hAnsi="Arial" w:cs="Arial"/>
        </w:rPr>
        <w:t xml:space="preserve">d’un appareil </w:t>
      </w:r>
      <w:r w:rsidR="008D6688" w:rsidRPr="00120413">
        <w:rPr>
          <w:rFonts w:ascii="Arial" w:hAnsi="Arial" w:cs="Arial"/>
        </w:rPr>
        <w:t xml:space="preserve">conforme à l’article 9 du </w:t>
      </w:r>
      <w:hyperlink r:id="rId16" w:history="1">
        <w:r w:rsidR="008D6688" w:rsidRPr="00120413">
          <w:rPr>
            <w:rStyle w:val="Lienhypertexte"/>
            <w:rFonts w:ascii="Arial" w:hAnsi="Arial" w:cs="Arial"/>
          </w:rPr>
          <w:t>ROMAEU</w:t>
        </w:r>
      </w:hyperlink>
      <w:r w:rsidR="008D6688" w:rsidRPr="008D6688">
        <w:rPr>
          <w:rStyle w:val="Lienhypertexte"/>
          <w:rFonts w:ascii="Arial" w:hAnsi="Arial" w:cs="Arial"/>
          <w:color w:val="auto"/>
          <w:u w:val="none"/>
        </w:rPr>
        <w:t xml:space="preserve"> </w:t>
      </w:r>
      <w:r w:rsidR="00E669F2">
        <w:rPr>
          <w:rFonts w:ascii="Arial" w:hAnsi="Arial" w:cs="Arial"/>
        </w:rPr>
        <w:t>permettant d’enregistrer l</w:t>
      </w:r>
      <w:r w:rsidRPr="007E4E75">
        <w:rPr>
          <w:rFonts w:ascii="Arial" w:hAnsi="Arial" w:cs="Arial"/>
        </w:rPr>
        <w:t>es débordements sur 24</w:t>
      </w:r>
      <w:r w:rsidR="00C441F2" w:rsidRPr="007E4E75">
        <w:rPr>
          <w:rFonts w:ascii="Arial" w:hAnsi="Arial" w:cs="Arial"/>
        </w:rPr>
        <w:t> </w:t>
      </w:r>
      <w:r w:rsidRPr="007E4E75">
        <w:rPr>
          <w:rFonts w:ascii="Arial" w:hAnsi="Arial" w:cs="Arial"/>
        </w:rPr>
        <w:t>h</w:t>
      </w:r>
      <w:r w:rsidR="006432F6" w:rsidRPr="007E4E75">
        <w:rPr>
          <w:rFonts w:ascii="Arial" w:hAnsi="Arial" w:cs="Arial"/>
        </w:rPr>
        <w:t>eures</w:t>
      </w:r>
      <w:r w:rsidRPr="007E4E75">
        <w:rPr>
          <w:rFonts w:ascii="Arial" w:hAnsi="Arial" w:cs="Arial"/>
        </w:rPr>
        <w:t xml:space="preserve"> (moment, durée et fréquence).</w:t>
      </w:r>
    </w:p>
    <w:p w14:paraId="55A41E6C" w14:textId="77777777" w:rsidR="00501C77" w:rsidRPr="007E4E75" w:rsidRDefault="00501C77" w:rsidP="003725BB">
      <w:pPr>
        <w:spacing w:after="120"/>
        <w:jc w:val="both"/>
        <w:rPr>
          <w:rFonts w:ascii="Arial" w:hAnsi="Arial" w:cs="Arial"/>
        </w:rPr>
      </w:pPr>
      <w:r w:rsidRPr="00B8099C">
        <w:rPr>
          <w:rFonts w:ascii="Arial" w:hAnsi="Arial" w:cs="Arial"/>
          <w:b/>
          <w:bCs/>
        </w:rPr>
        <w:t>Mesure le volume débordé :</w:t>
      </w:r>
      <w:r w:rsidRPr="00B8099C">
        <w:rPr>
          <w:rFonts w:ascii="Arial" w:hAnsi="Arial" w:cs="Arial"/>
        </w:rPr>
        <w:t xml:space="preserve"> indiquer si l’appareil enregistreur permet de calculer le volume débordé.</w:t>
      </w:r>
    </w:p>
    <w:p w14:paraId="61FF54E8" w14:textId="3D7DD043" w:rsidR="00501C77" w:rsidRPr="007E4E75" w:rsidRDefault="00501C77" w:rsidP="003725BB">
      <w:pPr>
        <w:spacing w:after="120"/>
        <w:jc w:val="both"/>
        <w:rPr>
          <w:rFonts w:ascii="Arial" w:hAnsi="Arial" w:cs="Arial"/>
        </w:rPr>
      </w:pPr>
      <w:r w:rsidRPr="007E4E75">
        <w:rPr>
          <w:rFonts w:ascii="Arial" w:hAnsi="Arial" w:cs="Arial"/>
          <w:b/>
          <w:bCs/>
        </w:rPr>
        <w:t>Télémétrie :</w:t>
      </w:r>
      <w:r w:rsidRPr="007E4E75">
        <w:rPr>
          <w:rFonts w:ascii="Arial" w:hAnsi="Arial" w:cs="Arial"/>
        </w:rPr>
        <w:t xml:space="preserve"> indiquer si </w:t>
      </w:r>
      <w:r w:rsidR="00C441F2" w:rsidRPr="007E4E75">
        <w:rPr>
          <w:rFonts w:ascii="Arial" w:hAnsi="Arial" w:cs="Arial"/>
        </w:rPr>
        <w:t xml:space="preserve">les </w:t>
      </w:r>
      <w:r w:rsidRPr="007E4E75">
        <w:rPr>
          <w:rFonts w:ascii="Arial" w:hAnsi="Arial" w:cs="Arial"/>
        </w:rPr>
        <w:t>données de débordement sont transmises en temps réel à la centrale d’opération.</w:t>
      </w:r>
    </w:p>
    <w:p w14:paraId="56BB288B" w14:textId="1D2FDBD0" w:rsidR="00A3402A" w:rsidRPr="007E4E75" w:rsidRDefault="00501C77" w:rsidP="003725BB">
      <w:pPr>
        <w:spacing w:after="120"/>
        <w:jc w:val="both"/>
        <w:rPr>
          <w:rFonts w:ascii="Arial" w:hAnsi="Arial" w:cs="Arial"/>
        </w:rPr>
      </w:pPr>
      <w:r w:rsidRPr="007E4E75">
        <w:rPr>
          <w:rFonts w:ascii="Arial" w:hAnsi="Arial" w:cs="Arial"/>
          <w:b/>
          <w:bCs/>
        </w:rPr>
        <w:t>Télésignalisation :</w:t>
      </w:r>
      <w:r w:rsidRPr="007E4E75">
        <w:rPr>
          <w:rFonts w:ascii="Arial" w:hAnsi="Arial" w:cs="Arial"/>
        </w:rPr>
        <w:t xml:space="preserve"> indiquer si l’EED </w:t>
      </w:r>
      <w:r w:rsidR="001125E5" w:rsidRPr="007E4E75">
        <w:rPr>
          <w:rFonts w:ascii="Arial" w:hAnsi="Arial" w:cs="Arial"/>
        </w:rPr>
        <w:t>envoie</w:t>
      </w:r>
      <w:r w:rsidRPr="007E4E75">
        <w:rPr>
          <w:rFonts w:ascii="Arial" w:hAnsi="Arial" w:cs="Arial"/>
        </w:rPr>
        <w:t xml:space="preserve"> des avertissements lorsque des débordements sont répertoriés (message texte, message sur le téléavertisseur, etc</w:t>
      </w:r>
      <w:r w:rsidR="00C441F2" w:rsidRPr="007E4E75">
        <w:rPr>
          <w:rFonts w:ascii="Arial" w:hAnsi="Arial" w:cs="Arial"/>
        </w:rPr>
        <w:t>.</w:t>
      </w:r>
      <w:r w:rsidRPr="007E4E75">
        <w:rPr>
          <w:rFonts w:ascii="Arial" w:hAnsi="Arial" w:cs="Arial"/>
        </w:rPr>
        <w:t>).</w:t>
      </w:r>
    </w:p>
    <w:p w14:paraId="7E2C6DA1" w14:textId="77777777" w:rsidR="00870EBC" w:rsidRPr="007E4E75" w:rsidRDefault="00870EBC" w:rsidP="003725BB">
      <w:pPr>
        <w:pStyle w:val="Paragraphedeliste"/>
        <w:numPr>
          <w:ilvl w:val="0"/>
          <w:numId w:val="2"/>
        </w:numPr>
        <w:jc w:val="both"/>
        <w:rPr>
          <w:rFonts w:ascii="Arial" w:hAnsi="Arial" w:cs="Arial"/>
          <w:b/>
          <w:bCs/>
        </w:rPr>
      </w:pPr>
      <w:r w:rsidRPr="007E4E75">
        <w:rPr>
          <w:rFonts w:ascii="Arial" w:hAnsi="Arial" w:cs="Arial"/>
          <w:b/>
          <w:bCs/>
          <w:caps/>
        </w:rPr>
        <w:t>LOCALISATION DES ÉQUIPEMENTS DE SUIVI</w:t>
      </w:r>
    </w:p>
    <w:p w14:paraId="79F42C3A" w14:textId="5907C01B" w:rsidR="00870EBC" w:rsidRPr="007E4E75" w:rsidRDefault="00870EBC" w:rsidP="003725BB">
      <w:pPr>
        <w:jc w:val="both"/>
        <w:rPr>
          <w:rFonts w:ascii="Arial" w:hAnsi="Arial" w:cs="Arial"/>
        </w:rPr>
      </w:pPr>
      <w:r w:rsidRPr="007E4E75">
        <w:rPr>
          <w:rFonts w:ascii="Arial" w:hAnsi="Arial" w:cs="Arial"/>
          <w:b/>
          <w:bCs/>
        </w:rPr>
        <w:t xml:space="preserve">Repère visuel : </w:t>
      </w:r>
      <w:r w:rsidRPr="007E4E75">
        <w:rPr>
          <w:rFonts w:ascii="Arial" w:hAnsi="Arial" w:cs="Arial"/>
        </w:rPr>
        <w:t>identifier l’endroit où est installé le repère visuel. Exemple : regard</w:t>
      </w:r>
      <w:r w:rsidR="00C441F2" w:rsidRPr="007E4E75">
        <w:rPr>
          <w:rFonts w:ascii="Arial" w:hAnsi="Arial" w:cs="Arial"/>
        </w:rPr>
        <w:t> </w:t>
      </w:r>
      <w:r w:rsidRPr="007E4E75">
        <w:rPr>
          <w:rFonts w:ascii="Arial" w:hAnsi="Arial" w:cs="Arial"/>
        </w:rPr>
        <w:t xml:space="preserve">RS-12 </w:t>
      </w:r>
      <w:r w:rsidR="005E0A00" w:rsidRPr="007E4E75">
        <w:rPr>
          <w:rFonts w:ascii="Arial" w:hAnsi="Arial" w:cs="Arial"/>
        </w:rPr>
        <w:t xml:space="preserve">en </w:t>
      </w:r>
      <w:r w:rsidRPr="007E4E75">
        <w:rPr>
          <w:rFonts w:ascii="Arial" w:hAnsi="Arial" w:cs="Arial"/>
        </w:rPr>
        <w:t>amont du poste</w:t>
      </w:r>
      <w:r w:rsidR="009E1CA3" w:rsidRPr="007E4E75">
        <w:rPr>
          <w:rFonts w:ascii="Arial" w:hAnsi="Arial" w:cs="Arial"/>
        </w:rPr>
        <w:t>.</w:t>
      </w:r>
    </w:p>
    <w:p w14:paraId="24C4BE1F" w14:textId="53A9221A" w:rsidR="00870EBC" w:rsidRPr="007E4E75" w:rsidRDefault="00B30723" w:rsidP="003725BB">
      <w:pPr>
        <w:jc w:val="both"/>
        <w:rPr>
          <w:rFonts w:ascii="Arial" w:hAnsi="Arial" w:cs="Arial"/>
        </w:rPr>
      </w:pPr>
      <w:r>
        <w:rPr>
          <w:rFonts w:ascii="Arial" w:hAnsi="Arial" w:cs="Arial"/>
          <w:b/>
          <w:bCs/>
        </w:rPr>
        <w:t>Compteur ou EED</w:t>
      </w:r>
      <w:r w:rsidR="00870EBC" w:rsidRPr="007E4E75">
        <w:rPr>
          <w:rFonts w:ascii="Arial" w:hAnsi="Arial" w:cs="Arial"/>
          <w:b/>
          <w:bCs/>
        </w:rPr>
        <w:t xml:space="preserve"> : </w:t>
      </w:r>
      <w:r w:rsidR="00870EBC" w:rsidRPr="007E4E75">
        <w:rPr>
          <w:rFonts w:ascii="Arial" w:hAnsi="Arial" w:cs="Arial"/>
        </w:rPr>
        <w:t xml:space="preserve">décrire l’endroit où </w:t>
      </w:r>
      <w:r w:rsidR="001125E5" w:rsidRPr="007E4E75">
        <w:rPr>
          <w:rFonts w:ascii="Arial" w:hAnsi="Arial" w:cs="Arial"/>
        </w:rPr>
        <w:t>sont</w:t>
      </w:r>
      <w:r w:rsidR="00870EBC" w:rsidRPr="007E4E75">
        <w:rPr>
          <w:rFonts w:ascii="Arial" w:hAnsi="Arial" w:cs="Arial"/>
        </w:rPr>
        <w:t xml:space="preserve"> </w:t>
      </w:r>
      <w:r w:rsidR="001125E5" w:rsidRPr="007E4E75">
        <w:rPr>
          <w:rFonts w:ascii="Arial" w:hAnsi="Arial" w:cs="Arial"/>
        </w:rPr>
        <w:t>installés</w:t>
      </w:r>
      <w:r w:rsidR="00870EBC" w:rsidRPr="007E4E75">
        <w:rPr>
          <w:rFonts w:ascii="Arial" w:hAnsi="Arial" w:cs="Arial"/>
        </w:rPr>
        <w:t xml:space="preserve"> l’appa</w:t>
      </w:r>
      <w:r>
        <w:rPr>
          <w:rFonts w:ascii="Arial" w:hAnsi="Arial" w:cs="Arial"/>
        </w:rPr>
        <w:t>reil</w:t>
      </w:r>
      <w:r w:rsidR="00870EBC" w:rsidRPr="007E4E75">
        <w:rPr>
          <w:rFonts w:ascii="Arial" w:hAnsi="Arial" w:cs="Arial"/>
        </w:rPr>
        <w:t xml:space="preserve"> et le détecteur ainsi que </w:t>
      </w:r>
      <w:r w:rsidR="001125E5" w:rsidRPr="007E4E75">
        <w:rPr>
          <w:rFonts w:ascii="Arial" w:hAnsi="Arial" w:cs="Arial"/>
        </w:rPr>
        <w:t xml:space="preserve">leur </w:t>
      </w:r>
      <w:r w:rsidR="00870EBC" w:rsidRPr="007E4E75">
        <w:rPr>
          <w:rFonts w:ascii="Arial" w:hAnsi="Arial" w:cs="Arial"/>
        </w:rPr>
        <w:t>fonctionnement. Exemple :</w:t>
      </w:r>
      <w:r w:rsidR="00870EBC" w:rsidRPr="007E4E75">
        <w:rPr>
          <w:rFonts w:ascii="Arial" w:eastAsia="Times New Roman" w:hAnsi="Arial" w:cs="Arial"/>
          <w:lang w:eastAsia="fr-CA"/>
        </w:rPr>
        <w:t xml:space="preserve"> </w:t>
      </w:r>
      <w:r w:rsidR="00870EBC" w:rsidRPr="007E4E75">
        <w:rPr>
          <w:rFonts w:ascii="Arial" w:hAnsi="Arial" w:cs="Arial"/>
        </w:rPr>
        <w:t xml:space="preserve">flotte installée dans le puits humide </w:t>
      </w:r>
      <w:r w:rsidR="001125E5" w:rsidRPr="007E4E75">
        <w:rPr>
          <w:rFonts w:ascii="Arial" w:hAnsi="Arial" w:cs="Arial"/>
        </w:rPr>
        <w:t>en dessous</w:t>
      </w:r>
      <w:r w:rsidR="00870EBC" w:rsidRPr="007E4E75">
        <w:rPr>
          <w:rFonts w:ascii="Arial" w:hAnsi="Arial" w:cs="Arial"/>
        </w:rPr>
        <w:t xml:space="preserve"> du palier de sécurité, raccordée à l’automate de contrôle des pom</w:t>
      </w:r>
      <w:r w:rsidR="009E1CA3" w:rsidRPr="007E4E75">
        <w:rPr>
          <w:rFonts w:ascii="Arial" w:hAnsi="Arial" w:cs="Arial"/>
        </w:rPr>
        <w:t>pes dans le panneau électrique.</w:t>
      </w:r>
    </w:p>
    <w:p w14:paraId="4FD4E5F6" w14:textId="77777777" w:rsidR="00870EBC" w:rsidRPr="007E4E75" w:rsidRDefault="00870EBC" w:rsidP="003725BB">
      <w:pPr>
        <w:pStyle w:val="Paragraphedeliste"/>
        <w:numPr>
          <w:ilvl w:val="0"/>
          <w:numId w:val="2"/>
        </w:numPr>
        <w:jc w:val="both"/>
        <w:rPr>
          <w:rFonts w:ascii="Arial" w:hAnsi="Arial" w:cs="Arial"/>
          <w:b/>
          <w:bCs/>
          <w:caps/>
        </w:rPr>
      </w:pPr>
      <w:r w:rsidRPr="007E4E75">
        <w:rPr>
          <w:rFonts w:ascii="Arial" w:hAnsi="Arial" w:cs="Arial"/>
          <w:b/>
          <w:bCs/>
          <w:caps/>
        </w:rPr>
        <w:t>Traitement de surverse</w:t>
      </w:r>
    </w:p>
    <w:p w14:paraId="727C9FE4" w14:textId="77777777" w:rsidR="00E7175A" w:rsidRPr="007E4E75" w:rsidRDefault="00870EBC" w:rsidP="003725BB">
      <w:pPr>
        <w:jc w:val="both"/>
        <w:rPr>
          <w:rFonts w:ascii="Arial" w:hAnsi="Arial" w:cs="Arial"/>
        </w:rPr>
      </w:pPr>
      <w:r w:rsidRPr="007E4E75">
        <w:rPr>
          <w:rFonts w:ascii="Arial" w:hAnsi="Arial" w:cs="Arial"/>
        </w:rPr>
        <w:t xml:space="preserve">Décrire brièvement le type de traitement (chicane pour retenir les matières flottantes, grille grossière, etc.). </w:t>
      </w:r>
      <w:r w:rsidR="00B937B8" w:rsidRPr="007E4E75">
        <w:rPr>
          <w:rFonts w:ascii="Arial" w:hAnsi="Arial" w:cs="Arial"/>
        </w:rPr>
        <w:t xml:space="preserve">Exemple : déflecteur à flottant intégré au clapet </w:t>
      </w:r>
      <w:r w:rsidR="001125E5" w:rsidRPr="007E4E75">
        <w:rPr>
          <w:rFonts w:ascii="Arial" w:hAnsi="Arial" w:cs="Arial"/>
        </w:rPr>
        <w:t>antiretour</w:t>
      </w:r>
      <w:r w:rsidR="00B937B8" w:rsidRPr="007E4E75">
        <w:rPr>
          <w:rFonts w:ascii="Arial" w:hAnsi="Arial" w:cs="Arial"/>
        </w:rPr>
        <w:t xml:space="preserve">. </w:t>
      </w:r>
      <w:r w:rsidRPr="007E4E75">
        <w:rPr>
          <w:rFonts w:ascii="Arial" w:hAnsi="Arial" w:cs="Arial"/>
        </w:rPr>
        <w:t>Tout ouvrage de surverse devrait être pourvu d’un dispositif pour retenir les matières flottantes. Cependant, dans certains cas, l’aménagement physique peut difficilement pe</w:t>
      </w:r>
      <w:r w:rsidR="00A71EF2" w:rsidRPr="007E4E75">
        <w:rPr>
          <w:rFonts w:ascii="Arial" w:hAnsi="Arial" w:cs="Arial"/>
        </w:rPr>
        <w:t>rmettre une telle installation.</w:t>
      </w:r>
    </w:p>
    <w:p w14:paraId="2C95F842" w14:textId="77777777" w:rsidR="00870EBC" w:rsidRPr="007E4E75" w:rsidRDefault="00870EBC" w:rsidP="003725BB">
      <w:pPr>
        <w:pStyle w:val="Paragraphedeliste"/>
        <w:numPr>
          <w:ilvl w:val="0"/>
          <w:numId w:val="2"/>
        </w:numPr>
        <w:jc w:val="both"/>
        <w:rPr>
          <w:rFonts w:ascii="Arial" w:hAnsi="Arial" w:cs="Arial"/>
          <w:b/>
          <w:bCs/>
        </w:rPr>
      </w:pPr>
      <w:r w:rsidRPr="007E4E75">
        <w:rPr>
          <w:rFonts w:ascii="Arial" w:hAnsi="Arial" w:cs="Arial"/>
          <w:b/>
          <w:bCs/>
          <w:caps/>
        </w:rPr>
        <w:t>Présence d’un clapet</w:t>
      </w:r>
    </w:p>
    <w:p w14:paraId="624F2161" w14:textId="0CF5FA78" w:rsidR="00907FBD" w:rsidRPr="009E1CA3" w:rsidRDefault="00870EBC" w:rsidP="003725BB">
      <w:pPr>
        <w:spacing w:after="120"/>
        <w:jc w:val="both"/>
        <w:rPr>
          <w:rFonts w:ascii="Arial" w:hAnsi="Arial" w:cs="Arial"/>
        </w:rPr>
      </w:pPr>
      <w:r w:rsidRPr="007E4E75">
        <w:rPr>
          <w:rFonts w:ascii="Arial" w:hAnsi="Arial" w:cs="Arial"/>
        </w:rPr>
        <w:t>Si OUI, décrire brièvement le clapet et son fonctionnement.</w:t>
      </w:r>
    </w:p>
    <w:sectPr w:rsidR="00907FBD" w:rsidRPr="009E1CA3" w:rsidSect="004506FC">
      <w:headerReference w:type="default" r:id="rId17"/>
      <w:headerReference w:type="first" r:id="rId18"/>
      <w:pgSz w:w="12240" w:h="15840" w:code="1"/>
      <w:pgMar w:top="1440" w:right="1440" w:bottom="1440" w:left="1440"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5C1" w14:textId="77777777" w:rsidR="004506FC" w:rsidRDefault="004506FC" w:rsidP="00A73737">
      <w:pPr>
        <w:spacing w:after="0" w:line="240" w:lineRule="auto"/>
      </w:pPr>
      <w:r>
        <w:separator/>
      </w:r>
    </w:p>
  </w:endnote>
  <w:endnote w:type="continuationSeparator" w:id="0">
    <w:p w14:paraId="45BA7958" w14:textId="77777777" w:rsidR="004506FC" w:rsidRDefault="004506FC" w:rsidP="00A7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1125101"/>
      <w:docPartObj>
        <w:docPartGallery w:val="Page Numbers (Top of Page)"/>
        <w:docPartUnique/>
      </w:docPartObj>
    </w:sdtPr>
    <w:sdtEndPr>
      <w:rPr>
        <w:sz w:val="22"/>
        <w:szCs w:val="22"/>
      </w:rPr>
    </w:sdtEndPr>
    <w:sdtContent>
      <w:p w14:paraId="0F9A040C" w14:textId="070BEF57" w:rsidR="00D453EE" w:rsidRPr="00940570" w:rsidRDefault="00D453EE" w:rsidP="00D453EE">
        <w:pPr>
          <w:pStyle w:val="Pieddepage"/>
          <w:jc w:val="right"/>
          <w:rPr>
            <w:b/>
            <w:bCs/>
            <w:lang w:val="fr-FR"/>
          </w:rPr>
        </w:pPr>
        <w:r w:rsidRPr="00940570">
          <w:rPr>
            <w:b/>
            <w:bCs/>
            <w:lang w:val="fr-FR"/>
          </w:rPr>
          <w:t xml:space="preserve">Fiche technique </w:t>
        </w:r>
        <w:r w:rsidR="004F2176">
          <w:rPr>
            <w:b/>
            <w:bCs/>
            <w:lang w:val="fr-FR"/>
          </w:rPr>
          <w:t>- O</w:t>
        </w:r>
        <w:r w:rsidR="003725BB">
          <w:rPr>
            <w:b/>
            <w:bCs/>
            <w:lang w:val="fr-FR"/>
          </w:rPr>
          <w:t>uvrage de surverse</w:t>
        </w:r>
        <w:r w:rsidRPr="00940570">
          <w:rPr>
            <w:b/>
            <w:bCs/>
            <w:lang w:val="fr-FR"/>
          </w:rPr>
          <w:t xml:space="preserve"> </w:t>
        </w:r>
      </w:p>
      <w:p w14:paraId="2299F509" w14:textId="77777777" w:rsidR="00D453EE" w:rsidRDefault="00D453EE" w:rsidP="00D453EE">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9616900"/>
      <w:docPartObj>
        <w:docPartGallery w:val="Page Numbers (Top of Page)"/>
        <w:docPartUnique/>
      </w:docPartObj>
    </w:sdtPr>
    <w:sdtEndPr>
      <w:rPr>
        <w:sz w:val="22"/>
        <w:szCs w:val="22"/>
      </w:rPr>
    </w:sdtEndPr>
    <w:sdtContent>
      <w:p w14:paraId="323217A2" w14:textId="604D9AE5" w:rsidR="00D453EE" w:rsidRPr="00940570" w:rsidRDefault="004F2176" w:rsidP="00D453EE">
        <w:pPr>
          <w:pStyle w:val="Pieddepage"/>
          <w:jc w:val="right"/>
          <w:rPr>
            <w:b/>
            <w:bCs/>
            <w:lang w:val="fr-FR"/>
          </w:rPr>
        </w:pPr>
        <w:r>
          <w:rPr>
            <w:b/>
            <w:bCs/>
            <w:lang w:val="fr-FR"/>
          </w:rPr>
          <w:t>Fiche technique - O</w:t>
        </w:r>
        <w:r w:rsidR="00D453EE" w:rsidRPr="00940570">
          <w:rPr>
            <w:b/>
            <w:bCs/>
            <w:lang w:val="fr-FR"/>
          </w:rPr>
          <w:t xml:space="preserve">uvrage de </w:t>
        </w:r>
        <w:r>
          <w:rPr>
            <w:b/>
            <w:bCs/>
            <w:lang w:val="fr-FR"/>
          </w:rPr>
          <w:t>surverse</w:t>
        </w:r>
      </w:p>
      <w:p w14:paraId="46C17CED" w14:textId="77777777" w:rsidR="00D453EE" w:rsidRDefault="00D453EE" w:rsidP="00D453EE">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0F16" w14:textId="77777777" w:rsidR="004506FC" w:rsidRDefault="004506FC" w:rsidP="00A73737">
      <w:pPr>
        <w:spacing w:after="0" w:line="240" w:lineRule="auto"/>
      </w:pPr>
      <w:r>
        <w:separator/>
      </w:r>
    </w:p>
  </w:footnote>
  <w:footnote w:type="continuationSeparator" w:id="0">
    <w:p w14:paraId="72B6C440" w14:textId="77777777" w:rsidR="004506FC" w:rsidRDefault="004506FC" w:rsidP="00A7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6A3C" w14:textId="6AEFD04B" w:rsidR="004E2323" w:rsidRDefault="004E2323">
    <w:pPr>
      <w:pStyle w:val="En-tte"/>
    </w:pPr>
    <w:r>
      <w:rPr>
        <w:noProof/>
        <w:lang w:eastAsia="fr-CA"/>
      </w:rPr>
      <w:drawing>
        <wp:anchor distT="0" distB="0" distL="114300" distR="114300" simplePos="0" relativeHeight="251661312" behindDoc="1" locked="0" layoutInCell="1" allowOverlap="1" wp14:anchorId="0D16B69A" wp14:editId="1BF59FA8">
          <wp:simplePos x="0" y="0"/>
          <wp:positionH relativeFrom="page">
            <wp:align>left</wp:align>
          </wp:positionH>
          <wp:positionV relativeFrom="paragraph">
            <wp:posOffset>-429699</wp:posOffset>
          </wp:positionV>
          <wp:extent cx="1755140" cy="904875"/>
          <wp:effectExtent l="0" t="0" r="0" b="9525"/>
          <wp:wrapNone/>
          <wp:docPr id="290454734" name="Image 29045473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D2BE" w14:textId="64ABBC2E" w:rsidR="004E2323" w:rsidRDefault="004E2323">
    <w:pPr>
      <w:pStyle w:val="En-tte"/>
    </w:pPr>
    <w:r>
      <w:rPr>
        <w:noProof/>
        <w:lang w:eastAsia="fr-CA"/>
      </w:rPr>
      <w:drawing>
        <wp:anchor distT="0" distB="0" distL="114300" distR="114300" simplePos="0" relativeHeight="251659264" behindDoc="1" locked="0" layoutInCell="1" allowOverlap="1" wp14:anchorId="2B5F25E6" wp14:editId="3DDBEDD6">
          <wp:simplePos x="0" y="0"/>
          <wp:positionH relativeFrom="page">
            <wp:align>left</wp:align>
          </wp:positionH>
          <wp:positionV relativeFrom="paragraph">
            <wp:posOffset>-436734</wp:posOffset>
          </wp:positionV>
          <wp:extent cx="1755140" cy="904875"/>
          <wp:effectExtent l="0" t="0" r="0" b="9525"/>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4B93" w14:textId="562763E5" w:rsidR="00373CBD" w:rsidRDefault="004E2323">
    <w:pPr>
      <w:pStyle w:val="En-tte"/>
    </w:pPr>
    <w:r>
      <w:rPr>
        <w:noProof/>
        <w:lang w:eastAsia="fr-CA"/>
      </w:rPr>
      <w:drawing>
        <wp:anchor distT="0" distB="0" distL="114300" distR="114300" simplePos="0" relativeHeight="251665408" behindDoc="1" locked="0" layoutInCell="1" allowOverlap="1" wp14:anchorId="40302AB9" wp14:editId="3F9D00A4">
          <wp:simplePos x="0" y="0"/>
          <wp:positionH relativeFrom="page">
            <wp:align>left</wp:align>
          </wp:positionH>
          <wp:positionV relativeFrom="paragraph">
            <wp:posOffset>-443767</wp:posOffset>
          </wp:positionV>
          <wp:extent cx="1755140" cy="904875"/>
          <wp:effectExtent l="0" t="0" r="0" b="9525"/>
          <wp:wrapNone/>
          <wp:docPr id="410566422" name="Image 4105664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189C" w14:textId="49CB751A" w:rsidR="00373CBD" w:rsidRDefault="004E2323">
    <w:pPr>
      <w:pStyle w:val="En-tte"/>
    </w:pPr>
    <w:r>
      <w:rPr>
        <w:noProof/>
        <w:lang w:eastAsia="fr-CA"/>
      </w:rPr>
      <w:drawing>
        <wp:anchor distT="0" distB="0" distL="114300" distR="114300" simplePos="0" relativeHeight="251663360" behindDoc="1" locked="0" layoutInCell="1" allowOverlap="1" wp14:anchorId="1D583F8A" wp14:editId="62CB5A22">
          <wp:simplePos x="0" y="0"/>
          <wp:positionH relativeFrom="page">
            <wp:align>left</wp:align>
          </wp:positionH>
          <wp:positionV relativeFrom="paragraph">
            <wp:posOffset>-450801</wp:posOffset>
          </wp:positionV>
          <wp:extent cx="1755140" cy="904875"/>
          <wp:effectExtent l="0" t="0" r="0" b="9525"/>
          <wp:wrapNone/>
          <wp:docPr id="1121894490" name="Image 112189449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060"/>
    <w:multiLevelType w:val="hybridMultilevel"/>
    <w:tmpl w:val="0B4258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672262"/>
    <w:multiLevelType w:val="hybridMultilevel"/>
    <w:tmpl w:val="9F5E65B8"/>
    <w:lvl w:ilvl="0" w:tplc="78D02FE4">
      <w:start w:val="1"/>
      <w:numFmt w:val="decimal"/>
      <w:lvlText w:val="%1."/>
      <w:lvlJc w:val="left"/>
      <w:pPr>
        <w:ind w:left="360" w:hanging="360"/>
      </w:pPr>
      <w:rPr>
        <w:rFonts w:ascii="Algerian" w:hAnsi="Algerian"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797059D"/>
    <w:multiLevelType w:val="multilevel"/>
    <w:tmpl w:val="5C2427BA"/>
    <w:lvl w:ilvl="0">
      <w:start w:val="1"/>
      <w:numFmt w:val="decimal"/>
      <w:lvlText w:val="%1."/>
      <w:lvlJc w:val="left"/>
      <w:pPr>
        <w:ind w:left="360" w:hanging="360"/>
      </w:pPr>
      <w:rPr>
        <w:rFonts w:ascii="Algerian" w:hAnsi="Algeri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4924EE"/>
    <w:multiLevelType w:val="hybridMultilevel"/>
    <w:tmpl w:val="EE28192C"/>
    <w:lvl w:ilvl="0" w:tplc="AC048F34">
      <w:start w:val="1"/>
      <w:numFmt w:val="decimal"/>
      <w:lvlText w:val="%1."/>
      <w:lvlJc w:val="left"/>
      <w:pPr>
        <w:ind w:left="720" w:hanging="360"/>
      </w:pPr>
      <w:rPr>
        <w:rFonts w:ascii="Algerian" w:hAnsi="Algeri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C144097"/>
    <w:multiLevelType w:val="hybridMultilevel"/>
    <w:tmpl w:val="518A7D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49838640">
    <w:abstractNumId w:val="1"/>
  </w:num>
  <w:num w:numId="2" w16cid:durableId="998267279">
    <w:abstractNumId w:val="2"/>
  </w:num>
  <w:num w:numId="3" w16cid:durableId="1403984381">
    <w:abstractNumId w:val="3"/>
  </w:num>
  <w:num w:numId="4" w16cid:durableId="532310813">
    <w:abstractNumId w:val="0"/>
  </w:num>
  <w:num w:numId="5" w16cid:durableId="918825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89"/>
    <w:rsid w:val="000071A0"/>
    <w:rsid w:val="000169BF"/>
    <w:rsid w:val="000172D8"/>
    <w:rsid w:val="000777F6"/>
    <w:rsid w:val="00095D41"/>
    <w:rsid w:val="000D3C75"/>
    <w:rsid w:val="001125E5"/>
    <w:rsid w:val="00144114"/>
    <w:rsid w:val="0017189F"/>
    <w:rsid w:val="00186F8B"/>
    <w:rsid w:val="001B451F"/>
    <w:rsid w:val="001B4BCC"/>
    <w:rsid w:val="001D5CB7"/>
    <w:rsid w:val="001D6314"/>
    <w:rsid w:val="001E0609"/>
    <w:rsid w:val="001E61D9"/>
    <w:rsid w:val="002055E2"/>
    <w:rsid w:val="0021087F"/>
    <w:rsid w:val="0021197D"/>
    <w:rsid w:val="0023750E"/>
    <w:rsid w:val="00250F02"/>
    <w:rsid w:val="00286483"/>
    <w:rsid w:val="002D0D8C"/>
    <w:rsid w:val="002E0EF3"/>
    <w:rsid w:val="00311D3E"/>
    <w:rsid w:val="00312D4E"/>
    <w:rsid w:val="00325735"/>
    <w:rsid w:val="0034140C"/>
    <w:rsid w:val="003725BB"/>
    <w:rsid w:val="00373CBD"/>
    <w:rsid w:val="00376F7B"/>
    <w:rsid w:val="0038029A"/>
    <w:rsid w:val="003B13F8"/>
    <w:rsid w:val="003D77A3"/>
    <w:rsid w:val="003F75E0"/>
    <w:rsid w:val="00401489"/>
    <w:rsid w:val="00401E88"/>
    <w:rsid w:val="00405E89"/>
    <w:rsid w:val="0040615F"/>
    <w:rsid w:val="00427433"/>
    <w:rsid w:val="004506FC"/>
    <w:rsid w:val="0045533D"/>
    <w:rsid w:val="0049560F"/>
    <w:rsid w:val="004E2323"/>
    <w:rsid w:val="004E3C89"/>
    <w:rsid w:val="004F2176"/>
    <w:rsid w:val="00501C77"/>
    <w:rsid w:val="0052132B"/>
    <w:rsid w:val="005A318F"/>
    <w:rsid w:val="005D0F69"/>
    <w:rsid w:val="005D7499"/>
    <w:rsid w:val="005E0A00"/>
    <w:rsid w:val="006061B4"/>
    <w:rsid w:val="006078CF"/>
    <w:rsid w:val="006153CA"/>
    <w:rsid w:val="006432F6"/>
    <w:rsid w:val="00680648"/>
    <w:rsid w:val="0068151C"/>
    <w:rsid w:val="006B0BCA"/>
    <w:rsid w:val="006C67A2"/>
    <w:rsid w:val="007050EA"/>
    <w:rsid w:val="00724A44"/>
    <w:rsid w:val="007462C0"/>
    <w:rsid w:val="007621CC"/>
    <w:rsid w:val="00770B26"/>
    <w:rsid w:val="007914EC"/>
    <w:rsid w:val="007D789A"/>
    <w:rsid w:val="007E4E75"/>
    <w:rsid w:val="007F7925"/>
    <w:rsid w:val="00820B39"/>
    <w:rsid w:val="00821F02"/>
    <w:rsid w:val="00870EBC"/>
    <w:rsid w:val="008823B2"/>
    <w:rsid w:val="008A2752"/>
    <w:rsid w:val="008C7630"/>
    <w:rsid w:val="008C7A16"/>
    <w:rsid w:val="008D00C1"/>
    <w:rsid w:val="008D23A0"/>
    <w:rsid w:val="008D6688"/>
    <w:rsid w:val="008F531D"/>
    <w:rsid w:val="00907FBD"/>
    <w:rsid w:val="00923B62"/>
    <w:rsid w:val="00936F28"/>
    <w:rsid w:val="009428AC"/>
    <w:rsid w:val="009666D8"/>
    <w:rsid w:val="00983D59"/>
    <w:rsid w:val="009D2076"/>
    <w:rsid w:val="009E1CA3"/>
    <w:rsid w:val="009E71B7"/>
    <w:rsid w:val="009F5D96"/>
    <w:rsid w:val="00A128EA"/>
    <w:rsid w:val="00A1576E"/>
    <w:rsid w:val="00A3402A"/>
    <w:rsid w:val="00A50374"/>
    <w:rsid w:val="00A71EF2"/>
    <w:rsid w:val="00A734AB"/>
    <w:rsid w:val="00A73737"/>
    <w:rsid w:val="00A96E6C"/>
    <w:rsid w:val="00AA60F5"/>
    <w:rsid w:val="00AD14F8"/>
    <w:rsid w:val="00B30723"/>
    <w:rsid w:val="00B521AC"/>
    <w:rsid w:val="00B61778"/>
    <w:rsid w:val="00B66C15"/>
    <w:rsid w:val="00B8099C"/>
    <w:rsid w:val="00B937B8"/>
    <w:rsid w:val="00BA7373"/>
    <w:rsid w:val="00BE77E5"/>
    <w:rsid w:val="00C04C50"/>
    <w:rsid w:val="00C237C2"/>
    <w:rsid w:val="00C441F2"/>
    <w:rsid w:val="00C66567"/>
    <w:rsid w:val="00CB4082"/>
    <w:rsid w:val="00CB7DFB"/>
    <w:rsid w:val="00CD4176"/>
    <w:rsid w:val="00D3021F"/>
    <w:rsid w:val="00D453EE"/>
    <w:rsid w:val="00D47D4F"/>
    <w:rsid w:val="00D50A01"/>
    <w:rsid w:val="00D5300B"/>
    <w:rsid w:val="00D60551"/>
    <w:rsid w:val="00D861F7"/>
    <w:rsid w:val="00D922BD"/>
    <w:rsid w:val="00DC34D7"/>
    <w:rsid w:val="00DD6989"/>
    <w:rsid w:val="00E120E1"/>
    <w:rsid w:val="00E14678"/>
    <w:rsid w:val="00E42470"/>
    <w:rsid w:val="00E669F2"/>
    <w:rsid w:val="00E7175A"/>
    <w:rsid w:val="00E8750D"/>
    <w:rsid w:val="00E97BF4"/>
    <w:rsid w:val="00EA06AC"/>
    <w:rsid w:val="00EB6A6D"/>
    <w:rsid w:val="00ED03D4"/>
    <w:rsid w:val="00F54FA3"/>
    <w:rsid w:val="00F63469"/>
    <w:rsid w:val="00F71D9D"/>
    <w:rsid w:val="00F8293C"/>
    <w:rsid w:val="00FA13FC"/>
    <w:rsid w:val="00FB4958"/>
    <w:rsid w:val="00FC1C43"/>
    <w:rsid w:val="00FD4D18"/>
    <w:rsid w:val="00FF0B78"/>
    <w:rsid w:val="06CCC4DE"/>
    <w:rsid w:val="09A8DCA6"/>
    <w:rsid w:val="09CA70E1"/>
    <w:rsid w:val="0A4F15B4"/>
    <w:rsid w:val="0C993906"/>
    <w:rsid w:val="11154BED"/>
    <w:rsid w:val="19838C37"/>
    <w:rsid w:val="1B40DDB4"/>
    <w:rsid w:val="1D3E3D84"/>
    <w:rsid w:val="1EF3E187"/>
    <w:rsid w:val="21E6F620"/>
    <w:rsid w:val="22436C92"/>
    <w:rsid w:val="22A69ABB"/>
    <w:rsid w:val="2540D29B"/>
    <w:rsid w:val="291D266E"/>
    <w:rsid w:val="3243B2EC"/>
    <w:rsid w:val="38F88307"/>
    <w:rsid w:val="3C698DEB"/>
    <w:rsid w:val="3CEE0512"/>
    <w:rsid w:val="44CA87E0"/>
    <w:rsid w:val="48A183C1"/>
    <w:rsid w:val="4A81D13A"/>
    <w:rsid w:val="4F75F4B3"/>
    <w:rsid w:val="53E944B5"/>
    <w:rsid w:val="55C54F25"/>
    <w:rsid w:val="5BE6E2E6"/>
    <w:rsid w:val="601ABBA6"/>
    <w:rsid w:val="64097FF1"/>
    <w:rsid w:val="6A24FB56"/>
    <w:rsid w:val="6F7D8B8E"/>
    <w:rsid w:val="70E9838A"/>
    <w:rsid w:val="70FB676E"/>
    <w:rsid w:val="7659770F"/>
    <w:rsid w:val="79A743D9"/>
    <w:rsid w:val="7AE56ED8"/>
    <w:rsid w:val="7AE86989"/>
    <w:rsid w:val="7D5A49C1"/>
    <w:rsid w:val="7F359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E0C47"/>
  <w15:docId w15:val="{CF60EB84-AAE9-413F-AC8F-4B45E012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01489"/>
    <w:rPr>
      <w:color w:val="808080"/>
    </w:rPr>
  </w:style>
  <w:style w:type="paragraph" w:styleId="Paragraphedeliste">
    <w:name w:val="List Paragraph"/>
    <w:basedOn w:val="Normal"/>
    <w:uiPriority w:val="34"/>
    <w:qFormat/>
    <w:rsid w:val="00401489"/>
    <w:pPr>
      <w:ind w:left="720"/>
      <w:contextualSpacing/>
    </w:pPr>
  </w:style>
  <w:style w:type="paragraph" w:styleId="Textedebulles">
    <w:name w:val="Balloon Text"/>
    <w:basedOn w:val="Normal"/>
    <w:link w:val="TextedebullesCar"/>
    <w:uiPriority w:val="99"/>
    <w:semiHidden/>
    <w:unhideWhenUsed/>
    <w:rsid w:val="008D2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3A0"/>
    <w:rPr>
      <w:rFonts w:ascii="Segoe UI" w:hAnsi="Segoe UI" w:cs="Segoe UI"/>
      <w:sz w:val="18"/>
      <w:szCs w:val="18"/>
    </w:rPr>
  </w:style>
  <w:style w:type="paragraph" w:styleId="En-tte">
    <w:name w:val="header"/>
    <w:basedOn w:val="Normal"/>
    <w:link w:val="En-tteCar"/>
    <w:uiPriority w:val="99"/>
    <w:unhideWhenUsed/>
    <w:rsid w:val="00A73737"/>
    <w:pPr>
      <w:tabs>
        <w:tab w:val="center" w:pos="4320"/>
        <w:tab w:val="right" w:pos="8640"/>
      </w:tabs>
      <w:spacing w:after="0" w:line="240" w:lineRule="auto"/>
    </w:pPr>
  </w:style>
  <w:style w:type="character" w:customStyle="1" w:styleId="En-tteCar">
    <w:name w:val="En-tête Car"/>
    <w:basedOn w:val="Policepardfaut"/>
    <w:link w:val="En-tte"/>
    <w:uiPriority w:val="99"/>
    <w:rsid w:val="00A73737"/>
  </w:style>
  <w:style w:type="paragraph" w:styleId="Pieddepage">
    <w:name w:val="footer"/>
    <w:basedOn w:val="Normal"/>
    <w:link w:val="PieddepageCar"/>
    <w:uiPriority w:val="99"/>
    <w:unhideWhenUsed/>
    <w:rsid w:val="00A737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3737"/>
  </w:style>
  <w:style w:type="character" w:styleId="Lienhypertexte">
    <w:name w:val="Hyperlink"/>
    <w:basedOn w:val="Policepardfaut"/>
    <w:uiPriority w:val="99"/>
    <w:unhideWhenUsed/>
    <w:rsid w:val="005A318F"/>
    <w:rPr>
      <w:color w:val="0563C1" w:themeColor="hyperlink"/>
      <w:u w:val="single"/>
    </w:rPr>
  </w:style>
  <w:style w:type="character" w:styleId="Marquedecommentaire">
    <w:name w:val="annotation reference"/>
    <w:basedOn w:val="Policepardfaut"/>
    <w:uiPriority w:val="99"/>
    <w:semiHidden/>
    <w:unhideWhenUsed/>
    <w:rsid w:val="000777F6"/>
    <w:rPr>
      <w:sz w:val="16"/>
      <w:szCs w:val="16"/>
    </w:rPr>
  </w:style>
  <w:style w:type="paragraph" w:styleId="Commentaire">
    <w:name w:val="annotation text"/>
    <w:basedOn w:val="Normal"/>
    <w:link w:val="CommentaireCar"/>
    <w:uiPriority w:val="99"/>
    <w:semiHidden/>
    <w:unhideWhenUsed/>
    <w:rsid w:val="000777F6"/>
    <w:pPr>
      <w:spacing w:line="240" w:lineRule="auto"/>
    </w:pPr>
    <w:rPr>
      <w:sz w:val="20"/>
      <w:szCs w:val="20"/>
    </w:rPr>
  </w:style>
  <w:style w:type="character" w:customStyle="1" w:styleId="CommentaireCar">
    <w:name w:val="Commentaire Car"/>
    <w:basedOn w:val="Policepardfaut"/>
    <w:link w:val="Commentaire"/>
    <w:uiPriority w:val="99"/>
    <w:semiHidden/>
    <w:rsid w:val="000777F6"/>
    <w:rPr>
      <w:sz w:val="20"/>
      <w:szCs w:val="20"/>
    </w:rPr>
  </w:style>
  <w:style w:type="paragraph" w:styleId="Objetducommentaire">
    <w:name w:val="annotation subject"/>
    <w:basedOn w:val="Commentaire"/>
    <w:next w:val="Commentaire"/>
    <w:link w:val="ObjetducommentaireCar"/>
    <w:uiPriority w:val="99"/>
    <w:semiHidden/>
    <w:unhideWhenUsed/>
    <w:rsid w:val="000777F6"/>
    <w:rPr>
      <w:b/>
      <w:bCs/>
    </w:rPr>
  </w:style>
  <w:style w:type="character" w:customStyle="1" w:styleId="ObjetducommentaireCar">
    <w:name w:val="Objet du commentaire Car"/>
    <w:basedOn w:val="CommentaireCar"/>
    <w:link w:val="Objetducommentaire"/>
    <w:uiPriority w:val="99"/>
    <w:semiHidden/>
    <w:rsid w:val="000777F6"/>
    <w:rPr>
      <w:b/>
      <w:bCs/>
      <w:sz w:val="20"/>
      <w:szCs w:val="20"/>
    </w:rPr>
  </w:style>
  <w:style w:type="paragraph" w:styleId="Rvision">
    <w:name w:val="Revision"/>
    <w:hidden/>
    <w:uiPriority w:val="99"/>
    <w:semiHidden/>
    <w:rsid w:val="00077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2891">
      <w:bodyDiv w:val="1"/>
      <w:marLeft w:val="0"/>
      <w:marRight w:val="0"/>
      <w:marTop w:val="0"/>
      <w:marBottom w:val="0"/>
      <w:divBdr>
        <w:top w:val="none" w:sz="0" w:space="0" w:color="auto"/>
        <w:left w:val="none" w:sz="0" w:space="0" w:color="auto"/>
        <w:bottom w:val="none" w:sz="0" w:space="0" w:color="auto"/>
        <w:right w:val="none" w:sz="0" w:space="0" w:color="auto"/>
      </w:divBdr>
    </w:div>
    <w:div w:id="801386738">
      <w:bodyDiv w:val="1"/>
      <w:marLeft w:val="0"/>
      <w:marRight w:val="0"/>
      <w:marTop w:val="0"/>
      <w:marBottom w:val="0"/>
      <w:divBdr>
        <w:top w:val="none" w:sz="0" w:space="0" w:color="auto"/>
        <w:left w:val="none" w:sz="0" w:space="0" w:color="auto"/>
        <w:bottom w:val="none" w:sz="0" w:space="0" w:color="auto"/>
        <w:right w:val="none" w:sz="0" w:space="0" w:color="auto"/>
      </w:divBdr>
    </w:div>
    <w:div w:id="1258059215">
      <w:bodyDiv w:val="1"/>
      <w:marLeft w:val="0"/>
      <w:marRight w:val="0"/>
      <w:marTop w:val="0"/>
      <w:marBottom w:val="0"/>
      <w:divBdr>
        <w:top w:val="none" w:sz="0" w:space="0" w:color="auto"/>
        <w:left w:val="none" w:sz="0" w:space="0" w:color="auto"/>
        <w:bottom w:val="none" w:sz="0" w:space="0" w:color="auto"/>
        <w:right w:val="none" w:sz="0" w:space="0" w:color="auto"/>
      </w:divBdr>
    </w:div>
    <w:div w:id="1642493060">
      <w:bodyDiv w:val="1"/>
      <w:marLeft w:val="0"/>
      <w:marRight w:val="0"/>
      <w:marTop w:val="0"/>
      <w:marBottom w:val="0"/>
      <w:divBdr>
        <w:top w:val="none" w:sz="0" w:space="0" w:color="auto"/>
        <w:left w:val="none" w:sz="0" w:space="0" w:color="auto"/>
        <w:bottom w:val="none" w:sz="0" w:space="0" w:color="auto"/>
        <w:right w:val="none" w:sz="0" w:space="0" w:color="auto"/>
      </w:divBdr>
    </w:div>
    <w:div w:id="20647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legisquebec.gouv.qc.ca/fr/ShowDoc/cr/Q-2,%20r.%203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aeu@environnement.gouv.q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header4.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
        <AccountId xsi:nil="true"/>
        <AccountType/>
      </UserInfo>
    </SharedWithUsers>
    <Personne xmlns="3730c36a-c603-4176-93aa-d51ef3929125">
      <UserInfo>
        <DisplayName/>
        <AccountId xsi:nil="true"/>
        <AccountType/>
      </UserInfo>
    </Personne>
    <TaxCatchAll xmlns="43276c43-f720-4a88-a454-98e6c4a9707c" xsi:nil="true"/>
    <lcf76f155ced4ddcb4097134ff3c332f xmlns="3730c36a-c603-4176-93aa-d51ef3929125">
      <Terms xmlns="http://schemas.microsoft.com/office/infopath/2007/PartnerControls"/>
    </lcf76f155ced4ddcb4097134ff3c332f>
    <Statut xmlns="3730c36a-c603-4176-93aa-d51ef39291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21" ma:contentTypeDescription="Crée un document." ma:contentTypeScope="" ma:versionID="4540847f6be8eb70f7abf073e0d253d4">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d86f59d3bd032c11770a7ff91241b115"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Personne" minOccurs="0"/>
                <xsd:element ref="ns2:lcf76f155ced4ddcb4097134ff3c332f" minOccurs="0"/>
                <xsd:element ref="ns3:TaxCatchAll" minOccurs="0"/>
                <xsd:element ref="ns2:Statu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format="Dropdown" ma:internalName="Statu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35420f-b9b8-47be-b4da-6fad7705f701}"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D2E2-3C47-4D12-B278-49D952F93B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730c36a-c603-4176-93aa-d51ef3929125"/>
    <ds:schemaRef ds:uri="http://schemas.microsoft.com/office/infopath/2007/PartnerControls"/>
    <ds:schemaRef ds:uri="43276c43-f720-4a88-a454-98e6c4a9707c"/>
    <ds:schemaRef ds:uri="http://www.w3.org/XML/1998/namespace"/>
    <ds:schemaRef ds:uri="http://purl.org/dc/dcmitype/"/>
  </ds:schemaRefs>
</ds:datastoreItem>
</file>

<file path=customXml/itemProps2.xml><?xml version="1.0" encoding="utf-8"?>
<ds:datastoreItem xmlns:ds="http://schemas.openxmlformats.org/officeDocument/2006/customXml" ds:itemID="{0CA8777E-571F-4E89-8F36-C3119460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C0E58-C981-4ABF-B72C-5974B1114DE7}">
  <ds:schemaRefs>
    <ds:schemaRef ds:uri="http://schemas.microsoft.com/sharepoint/v3/contenttype/forms"/>
  </ds:schemaRefs>
</ds:datastoreItem>
</file>

<file path=customXml/itemProps4.xml><?xml version="1.0" encoding="utf-8"?>
<ds:datastoreItem xmlns:ds="http://schemas.openxmlformats.org/officeDocument/2006/customXml" ds:itemID="{87175FA2-8F2C-48B6-BDCB-7091F1CD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Fiche technique ouvrage de surverse</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ouvrage de surverse</dc:title>
  <dc:subject/>
  <dc:creator>Ministère de l’Environnement, de la Lutte contre les changements climatiques, de la Faune et des Parcs;MELCCFP</dc:creator>
  <cp:keywords/>
  <dc:description/>
  <cp:lastModifiedBy>Galerneau, Sophie</cp:lastModifiedBy>
  <cp:revision>5</cp:revision>
  <cp:lastPrinted>2020-01-21T16:16:00Z</cp:lastPrinted>
  <dcterms:created xsi:type="dcterms:W3CDTF">2024-03-15T19:26:00Z</dcterms:created>
  <dcterms:modified xsi:type="dcterms:W3CDTF">2024-03-15T20:30:00Z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